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171pt;margin-top:6.05pt;width:159.9pt;height:45pt;z-index:251642880;visibility:visible" fillcolor="#e6e6ff" strokeweight=".17625mm">
            <v:textbox style="mso-next-textbox:#Text Box 25;mso-rotate-with-shape:t" inset=".08811mm,.08811mm,.08811mm,.08811mm">
              <w:txbxContent>
                <w:p w:rsidR="00B5091A" w:rsidRDefault="00B5091A" w:rsidP="00EE424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Arazi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Toplulaştırması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yapılacak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alanın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tespiti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etüt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raporlarının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hazırlanması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ve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Bakanlığa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sunulması</w:t>
                  </w:r>
                  <w:proofErr w:type="spellEnd"/>
                </w:p>
                <w:p w:rsidR="00B5091A" w:rsidRDefault="00B5091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 id="_x0000_s1027" style="position:absolute;margin-left:378pt;margin-top:1.25pt;width:1in;height:39.75pt;z-index:251658240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_x0000_s1027;mso-rotate-with-shape:t" inset="4.40994mm,2.29006mm,4.40994mm,2.29006mm">
              <w:txbxContent>
                <w:p w:rsidR="00B5091A" w:rsidRPr="004065F0" w:rsidRDefault="00B5091A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Etüt Raporu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28" style="position:absolute;margin-left:459pt;margin-top:10.25pt;width:20.25pt;height:19.5pt;z-index:25165414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5091A" w:rsidRPr="00335B82" w:rsidRDefault="00B5091A" w:rsidP="00167AB5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E-PR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AutoShape 24" o:spid="_x0000_s1029" style="position:absolute;margin-left:18pt;margin-top:2.55pt;width:95.55pt;height:39.75pt;z-index:251641856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AutoShape 24;mso-rotate-with-shape:t" inset="4.40994mm,2.29006mm,4.40994mm,2.29006mm">
              <w:txbxContent>
                <w:p w:rsidR="00B5091A" w:rsidRPr="004065F0" w:rsidRDefault="00B5091A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3083 Sayılı Kanun</w:t>
                  </w:r>
                </w:p>
              </w:txbxContent>
            </v:textbox>
          </v:shap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line id="_x0000_s1030" style="position:absolute;z-index:251659264" from="333pt,5.45pt" to="378pt,5.45pt" strokecolor="#0047ff">
            <v:stroke endarrow="block" color2="#ffb800"/>
          </v:line>
        </w:pict>
      </w:r>
      <w:r>
        <w:rPr>
          <w:noProof/>
          <w:lang w:val="tr-TR" w:eastAsia="tr-TR" w:bidi="ar-SA"/>
        </w:rPr>
        <w:pict>
          <v:line id="_x0000_s1031" style="position:absolute;z-index:251653120" from="117pt,5.45pt" to="162pt,5.45pt" strokecolor="#0047ff">
            <v:stroke endarrow="block" color2="#ffb800"/>
          </v:line>
        </w:pict>
      </w: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032" style="position:absolute;z-index:251652096" from="243pt,9.65pt" to="243.4pt,25.4pt" strokecolor="#0047ff">
            <v:stroke endarrow="block" color2="#ffb800"/>
          </v:line>
        </w:pict>
      </w:r>
      <w:r w:rsidR="00B5091A">
        <w:tab/>
      </w:r>
    </w:p>
    <w:p w:rsidR="00B5091A" w:rsidRDefault="00B5091A" w:rsidP="004065F0">
      <w:pPr>
        <w:pStyle w:val="Standard"/>
        <w:tabs>
          <w:tab w:val="center" w:pos="5102"/>
        </w:tabs>
      </w:pP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 id="Text Box 28" o:spid="_x0000_s1033" type="#_x0000_t202" style="position:absolute;margin-left:162.75pt;margin-top:.05pt;width:159.9pt;height:27.3pt;z-index:251643904;visibility:visible" fillcolor="#e6e6ff" strokeweight=".17625mm">
            <v:textbox style="mso-next-textbox:#Text Box 28;mso-rotate-with-shape:t" inset=".08811mm,.08811mm,.08811mm,.08811mm">
              <w:txbxContent>
                <w:p w:rsidR="00B5091A" w:rsidRDefault="00B5091A" w:rsidP="00EE4249">
                  <w:pPr>
                    <w:jc w:val="center"/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Bakanlıkça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BakanlarKurulu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Kararıalınmak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üzere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Başbakanlığa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sunulması</w:t>
                  </w:r>
                  <w:proofErr w:type="spellEnd"/>
                </w:p>
                <w:p w:rsidR="00B5091A" w:rsidRDefault="00B5091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Default="00B5091A" w:rsidP="004065F0">
      <w:pPr>
        <w:pStyle w:val="Standard"/>
        <w:tabs>
          <w:tab w:val="center" w:pos="5102"/>
        </w:tabs>
      </w:pP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034" style="position:absolute;z-index:251649024" from="243pt,8.45pt" to="243.4pt,24.2pt" strokecolor="#0047ff">
            <v:stroke endarrow="block" color2="#ffb800"/>
          </v:line>
        </w:pict>
      </w: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 id="_x0000_s1035" style="position:absolute;margin-left:378pt;margin-top:3.65pt;width:1in;height:51.75pt;z-index:251661312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_x0000_s1035;mso-rotate-with-shape:t" inset="4.40994mm,2.29006mm,4.40994mm,2.29006mm">
              <w:txbxContent>
                <w:p w:rsidR="00B5091A" w:rsidRPr="004065F0" w:rsidRDefault="00B5091A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Bakanlar Kurulu Kararı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shape id="_x0000_s1036" type="#_x0000_t202" style="position:absolute;margin-left:171pt;margin-top:12.65pt;width:159.9pt;height:27pt;z-index:251655168;visibility:visible" fillcolor="#e6e6ff" strokeweight=".17625mm">
            <v:textbox style="mso-next-textbox:#_x0000_s1036;mso-rotate-with-shape:t" inset=".08811mm,.08811mm,.08811mm,.08811mm">
              <w:txbxContent>
                <w:p w:rsidR="00B5091A" w:rsidRPr="00335B82" w:rsidRDefault="00B5091A" w:rsidP="00CD61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Bakanlar Kurulu Kararının Resmi Gazetede ilanı</w:t>
                  </w:r>
                </w:p>
              </w:txbxContent>
            </v:textbox>
          </v:shape>
        </w:pict>
      </w: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037" style="position:absolute;z-index:251660288" from="333pt,7.85pt" to="378pt,7.85pt" strokecolor="#0047ff">
            <v:stroke endarrow="block" color2="#ffb800"/>
          </v:line>
        </w:pict>
      </w: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038" style="position:absolute;z-index:251651072" from="243pt,12.05pt" to="243.4pt,27.8pt" strokecolor="#0047ff">
            <v:stroke endarrow="block" color2="#ffb800"/>
          </v:line>
        </w:pict>
      </w:r>
    </w:p>
    <w:p w:rsidR="00B5091A" w:rsidRDefault="00B5091A" w:rsidP="004065F0">
      <w:pPr>
        <w:pStyle w:val="Standard"/>
        <w:tabs>
          <w:tab w:val="center" w:pos="5102"/>
        </w:tabs>
      </w:pPr>
    </w:p>
    <w:p w:rsidR="00B5091A" w:rsidRDefault="009D0941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rect id="_x0000_s1039" style="position:absolute;margin-left:117pt;margin-top:2.45pt;width:36pt;height:45pt;z-index:25165721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5091A" w:rsidRPr="002D57BB" w:rsidRDefault="00B5091A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P-PR</w:t>
                  </w:r>
                </w:p>
                <w:p w:rsidR="00B5091A" w:rsidRPr="002D57BB" w:rsidRDefault="00B5091A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P-BS</w:t>
                  </w:r>
                </w:p>
                <w:p w:rsidR="00B5091A" w:rsidRPr="002D57BB" w:rsidRDefault="00B5091A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P-ŞM</w:t>
                  </w:r>
                </w:p>
                <w:p w:rsidR="00B5091A" w:rsidRPr="002D57BB" w:rsidRDefault="00B5091A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P-YRD</w:t>
                  </w:r>
                </w:p>
                <w:p w:rsidR="00B5091A" w:rsidRDefault="00B5091A" w:rsidP="00013C0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0" type="#_x0000_t202" style="position:absolute;margin-left:171pt;margin-top:2.45pt;width:159.9pt;height:36pt;z-index:251662336;visibility:visible" fillcolor="#e6e6ff" strokeweight=".17625mm">
            <v:textbox style="mso-next-textbox:#_x0000_s1040;mso-rotate-with-shape:t" inset=".08811mm,.08811mm,.08811mm,.08811mm">
              <w:txbxContent>
                <w:p w:rsidR="00006B9B" w:rsidRDefault="00006B9B" w:rsidP="00006B9B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</w:p>
                <w:p w:rsidR="00B5091A" w:rsidRPr="00335B82" w:rsidRDefault="00B5091A" w:rsidP="00006B9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Arazi toplulaştırması proje yapımı</w:t>
                  </w:r>
                </w:p>
              </w:txbxContent>
            </v:textbox>
          </v:shape>
        </w:pict>
      </w:r>
    </w:p>
    <w:p w:rsidR="00B5091A" w:rsidRDefault="00B5091A">
      <w:pPr>
        <w:pStyle w:val="Standard"/>
      </w:pP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line id="_x0000_s1041" style="position:absolute;z-index:251663360" from="243pt,10.9pt" to="243.4pt,26.65pt" strokecolor="#0047ff">
            <v:stroke endarrow="block" color2="#ffb800"/>
          </v:line>
        </w:pict>
      </w:r>
    </w:p>
    <w:p w:rsidR="00B5091A" w:rsidRDefault="00B5091A">
      <w:pPr>
        <w:pStyle w:val="Standard"/>
      </w:pP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 id="Text Box 31" o:spid="_x0000_s1042" type="#_x0000_t202" style="position:absolute;margin-left:171pt;margin-top:1.3pt;width:162pt;height:27pt;z-index:251645952;visibility:visible" fillcolor="#e6e6ff" strokeweight=".17625mm">
            <v:textbox style="mso-next-textbox:#Text Box 31;mso-rotate-with-shape:t" inset=".08811mm,.08811mm,.08811mm,.08811mm">
              <w:txbxContent>
                <w:p w:rsidR="00006B9B" w:rsidRDefault="00006B9B" w:rsidP="00006B9B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</w:p>
                <w:p w:rsidR="00B5091A" w:rsidRPr="006003F1" w:rsidRDefault="00B5091A" w:rsidP="00006B9B">
                  <w:pPr>
                    <w:jc w:val="center"/>
                    <w:rPr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Genel müdürlüğe gönderilip ihale edilmesi</w:t>
                  </w:r>
                </w:p>
              </w:txbxContent>
            </v:textbox>
          </v:shape>
        </w:pict>
      </w:r>
    </w:p>
    <w:p w:rsidR="00B5091A" w:rsidRDefault="00B5091A">
      <w:pPr>
        <w:pStyle w:val="Standard"/>
      </w:pP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line id="_x0000_s1043" style="position:absolute;z-index:251648000" from="243pt,.7pt" to="243.4pt,16.45pt" strokecolor="#0047ff">
            <v:stroke endarrow="block" color2="#ffb800"/>
          </v:lin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 id="Text Box 29" o:spid="_x0000_s1044" type="#_x0000_t202" style="position:absolute;margin-left:171pt;margin-top:4.9pt;width:159.9pt;height:16.8pt;z-index:251644928;visibility:visible" fillcolor="#e6e6ff" strokeweight=".17625mm">
            <v:textbox style="mso-next-textbox:#Text Box 29;mso-rotate-with-shape:t" inset=".08811mm,.08811mm,.08811mm,.08811mm">
              <w:txbxContent>
                <w:p w:rsidR="00B5091A" w:rsidRDefault="00B5091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Yüklenici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belli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olunca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işyeri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teslimi</w:t>
                  </w:r>
                  <w:proofErr w:type="spellEnd"/>
                  <w:r w:rsidR="00825F4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06B9B">
                    <w:rPr>
                      <w:rFonts w:ascii="Arial" w:hAnsi="Arial" w:cs="Arial"/>
                      <w:sz w:val="16"/>
                      <w:szCs w:val="16"/>
                    </w:rPr>
                    <w:t>yapılması</w:t>
                  </w:r>
                  <w:proofErr w:type="spellEnd"/>
                </w:p>
                <w:p w:rsidR="00B5091A" w:rsidRPr="005513E9" w:rsidRDefault="00B5091A" w:rsidP="00EE424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B5091A" w:rsidRDefault="00B5091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line id="_x0000_s1045" style="position:absolute;z-index:251650048" from="243.8pt,7.9pt" to="244.2pt,23.65pt" strokecolor="#0047ff">
            <v:stroke endarrow="block" color2="#ffb800"/>
          </v:lin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 id="Text Box 33" o:spid="_x0000_s1046" type="#_x0000_t202" style="position:absolute;margin-left:168.9pt;margin-top:9.85pt;width:162pt;height:31.8pt;z-index:251646976;visibility:visible" fillcolor="#e6e6ff" strokeweight=".17625mm">
            <v:textbox style="mso-next-textbox:#Text Box 33;mso-rotate-with-shape:t" inset=".08811mm,.08811mm,.08811mm,.08811mm">
              <w:txbxContent>
                <w:p w:rsidR="00B5091A" w:rsidRDefault="00B5091A">
                  <w:pPr>
                    <w:jc w:val="center"/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Halihazır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harita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alımı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ve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derecelendirme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haritasının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oluşturulması,toprak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sınıflarının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belirlenmesi</w:t>
                  </w:r>
                  <w:proofErr w:type="spellEnd"/>
                </w:p>
                <w:p w:rsidR="00B5091A" w:rsidRDefault="00B5091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rect id="_x0000_s1047" style="position:absolute;margin-left:342pt;margin-top:-.5pt;width:27pt;height:18pt;z-index:25166438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5091A" w:rsidRDefault="00B5091A" w:rsidP="002D57BB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Kom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imzsı</w:t>
                  </w:r>
                  <w:proofErr w:type="spellEnd"/>
                </w:p>
                <w:p w:rsidR="00B5091A" w:rsidRDefault="00B5091A" w:rsidP="002D57BB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B5091A" w:rsidRDefault="00B5091A">
      <w:pPr>
        <w:pStyle w:val="Standard"/>
      </w:pP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line id="_x0000_s1048" style="position:absolute;flip:x;z-index:251656192" from="245pt,4.75pt" to="245.4pt,50.2pt" strokecolor="#0047ff">
            <v:stroke endarrow="block" color2="#ffb800"/>
          </v:line>
        </w:pict>
      </w:r>
      <w:r>
        <w:rPr>
          <w:noProof/>
          <w:lang w:val="tr-TR" w:eastAsia="tr-TR" w:bidi="ar-SA"/>
        </w:rPr>
        <w:pict>
          <v:line id="_x0000_s1049" style="position:absolute;z-index:251666432" from="244.2pt,.25pt" to="244.2pt,18.25pt" strokecolor="#0047ff">
            <v:stroke endarrow="block" color2="#ffb800"/>
          </v:line>
        </w:pict>
      </w:r>
    </w:p>
    <w:p w:rsidR="00B5091A" w:rsidRDefault="009D0941">
      <w:pPr>
        <w:pStyle w:val="Standard"/>
      </w:pPr>
      <w:r>
        <w:rPr>
          <w:noProof/>
          <w:lang w:val="tr-TR" w:eastAsia="tr-TR" w:bidi="ar-SA"/>
        </w:rPr>
        <w:pict>
          <v:shape id="_x0000_s1050" type="#_x0000_t202" style="position:absolute;margin-left:168.9pt;margin-top:4.15pt;width:162pt;height:18pt;z-index:251665408;visibility:visible" fillcolor="#e6e6ff" strokeweight=".17625mm">
            <v:textbox style="mso-next-textbox:#_x0000_s1050;mso-rotate-with-shape:t" inset=".08811mm,.08811mm,.08811mm,.08811mm">
              <w:txbxContent>
                <w:p w:rsidR="00B5091A" w:rsidRPr="002D57BB" w:rsidRDefault="00B5091A" w:rsidP="002D57BB">
                  <w:pPr>
                    <w:jc w:val="center"/>
                    <w:rPr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Blok planlamasının yapılması ve inşaat işlerine başlanması</w:t>
                  </w:r>
                </w:p>
                <w:p w:rsidR="00B5091A" w:rsidRPr="002D57BB" w:rsidRDefault="00B5091A" w:rsidP="002D57BB">
                  <w:pPr>
                    <w:rPr>
                      <w:szCs w:val="16"/>
                      <w:lang w:val="da-DK"/>
                    </w:rPr>
                  </w:pPr>
                </w:p>
              </w:txbxContent>
            </v:textbox>
          </v:shape>
        </w:pict>
      </w:r>
    </w:p>
    <w:p w:rsidR="00B5091A" w:rsidRDefault="00B5091A">
      <w:pPr>
        <w:pStyle w:val="Standard"/>
      </w:pPr>
    </w:p>
    <w:p w:rsidR="00B5091A" w:rsidRDefault="009D0941">
      <w:pPr>
        <w:pStyle w:val="Standard"/>
        <w:rPr>
          <w:sz w:val="16"/>
          <w:szCs w:val="16"/>
        </w:rPr>
      </w:pPr>
      <w:r>
        <w:rPr>
          <w:noProof/>
          <w:lang w:val="tr-TR" w:eastAsia="tr-TR" w:bidi="ar-SA"/>
        </w:rPr>
        <w:pict>
          <v:shape id="_x0000_s1051" type="#_x0000_t202" style="position:absolute;margin-left:168.9pt;margin-top:8.8pt;width:162pt;height:22.2pt;z-index:251667456;visibility:visible" fillcolor="#e6e6ff" strokeweight=".17625mm">
            <v:textbox style="mso-next-textbox:#_x0000_s1051;mso-rotate-with-shape:t" inset=".08811mm,.08811mm,.08811mm,.08811mm">
              <w:txbxContent>
                <w:p w:rsidR="00006B9B" w:rsidRPr="00006B9B" w:rsidRDefault="00006B9B" w:rsidP="00006B9B">
                  <w:pPr>
                    <w:jc w:val="center"/>
                    <w:rPr>
                      <w:rFonts w:ascii="Arial" w:hAnsi="Arial"/>
                      <w:sz w:val="8"/>
                      <w:szCs w:val="8"/>
                    </w:rPr>
                  </w:pPr>
                </w:p>
                <w:p w:rsidR="00B5091A" w:rsidRDefault="00B5091A" w:rsidP="00006B9B">
                  <w:pPr>
                    <w:jc w:val="center"/>
                    <w:rPr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Mülakatların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yapılması</w:t>
                  </w:r>
                  <w:proofErr w:type="spellEnd"/>
                </w:p>
              </w:txbxContent>
            </v:textbox>
          </v:shape>
        </w:pict>
      </w:r>
    </w:p>
    <w:p w:rsidR="00B5091A" w:rsidRDefault="00B5091A">
      <w:pPr>
        <w:pStyle w:val="Standard"/>
        <w:rPr>
          <w:sz w:val="16"/>
          <w:szCs w:val="16"/>
        </w:rPr>
      </w:pPr>
    </w:p>
    <w:p w:rsidR="00B5091A" w:rsidRPr="002D57BB" w:rsidRDefault="009D0941">
      <w:pPr>
        <w:pStyle w:val="Standard"/>
        <w:rPr>
          <w:lang w:val="da-DK"/>
        </w:rPr>
      </w:pPr>
      <w:r>
        <w:rPr>
          <w:noProof/>
          <w:lang w:val="tr-TR" w:eastAsia="tr-TR" w:bidi="ar-SA"/>
        </w:rPr>
        <w:pict>
          <v:line id="_x0000_s1052" style="position:absolute;z-index:251668480" from="245.4pt,12.6pt" to="245.4pt,30.6pt" strokecolor="#0047ff">
            <v:stroke endarrow="block" color2="#ffb800"/>
          </v:line>
        </w:pict>
      </w:r>
    </w:p>
    <w:p w:rsidR="00B5091A" w:rsidRPr="002D57BB" w:rsidRDefault="00B5091A">
      <w:pPr>
        <w:pStyle w:val="Standard"/>
        <w:rPr>
          <w:b/>
          <w:sz w:val="16"/>
          <w:szCs w:val="16"/>
          <w:lang w:val="da-DK"/>
        </w:rPr>
      </w:pPr>
    </w:p>
    <w:p w:rsidR="00B5091A" w:rsidRPr="002D57BB" w:rsidRDefault="009D0941">
      <w:pPr>
        <w:pStyle w:val="Standard"/>
        <w:rPr>
          <w:b/>
          <w:lang w:val="da-DK"/>
        </w:rPr>
      </w:pPr>
      <w:r>
        <w:rPr>
          <w:noProof/>
          <w:lang w:val="tr-TR" w:eastAsia="tr-TR" w:bidi="ar-SA"/>
        </w:rPr>
        <w:pict>
          <v:shape id="_x0000_s1054" type="#_x0000_t202" style="position:absolute;margin-left:168.9pt;margin-top:8.05pt;width:162pt;height:22.5pt;z-index:251669504;visibility:visible" fillcolor="#e6e6ff" strokeweight=".17625mm">
            <v:textbox style="mso-next-textbox:#_x0000_s1054;mso-rotate-with-shape:t" inset=".08811mm,.08811mm,.08811mm,.08811mm">
              <w:txbxContent>
                <w:p w:rsidR="00006B9B" w:rsidRDefault="00B5091A" w:rsidP="002D57BB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Yer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parselasyonu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yapılıp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06B9B">
                    <w:rPr>
                      <w:rFonts w:ascii="Arial" w:hAnsi="Arial"/>
                      <w:sz w:val="16"/>
                      <w:szCs w:val="16"/>
                    </w:rPr>
                    <w:t>askı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06B9B">
                    <w:rPr>
                      <w:rFonts w:ascii="Arial" w:hAnsi="Arial"/>
                      <w:sz w:val="16"/>
                      <w:szCs w:val="16"/>
                    </w:rPr>
                    <w:t>ilanı</w:t>
                  </w:r>
                  <w:proofErr w:type="spellEnd"/>
                </w:p>
                <w:p w:rsidR="00B5091A" w:rsidRDefault="00B5091A" w:rsidP="002D57BB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(3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kere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>)</w:t>
                  </w:r>
                </w:p>
                <w:p w:rsidR="00B5091A" w:rsidRDefault="00B5091A" w:rsidP="002D57BB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53" style="position:absolute;margin-left:342pt;margin-top:7.6pt;width:27pt;height:18pt;z-index:25167360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5091A" w:rsidRDefault="00B5091A" w:rsidP="00A31E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Kontr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Imz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  <w:p w:rsidR="00B5091A" w:rsidRDefault="00B5091A" w:rsidP="00A31EA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B5091A" w:rsidRPr="002D57BB" w:rsidRDefault="00B5091A">
      <w:pPr>
        <w:pStyle w:val="Standard"/>
        <w:rPr>
          <w:b/>
          <w:lang w:val="da-DK"/>
        </w:rPr>
      </w:pPr>
    </w:p>
    <w:p w:rsidR="00B5091A" w:rsidRPr="002D57BB" w:rsidRDefault="009D0941">
      <w:pPr>
        <w:pStyle w:val="Standard"/>
        <w:rPr>
          <w:lang w:val="da-DK"/>
        </w:rPr>
      </w:pPr>
      <w:r>
        <w:rPr>
          <w:noProof/>
          <w:lang w:val="tr-TR" w:eastAsia="tr-TR" w:bidi="ar-SA"/>
        </w:rPr>
        <w:pict>
          <v:line id="_x0000_s1055" style="position:absolute;z-index:251671552" from="245pt,2.95pt" to="245pt,20.95pt" strokecolor="#0047ff">
            <v:stroke endarrow="block" color2="#ffb800"/>
          </v:line>
        </w:pict>
      </w:r>
    </w:p>
    <w:p w:rsidR="00B5091A" w:rsidRPr="002D57BB" w:rsidRDefault="009D0941">
      <w:pPr>
        <w:pStyle w:val="Standard"/>
        <w:rPr>
          <w:lang w:val="da-DK"/>
        </w:rPr>
      </w:pPr>
      <w:r>
        <w:rPr>
          <w:noProof/>
          <w:lang w:val="tr-TR" w:eastAsia="tr-TR" w:bidi="ar-SA"/>
        </w:rPr>
        <w:pict>
          <v:shape id="_x0000_s1056" type="#_x0000_t202" style="position:absolute;margin-left:168.9pt;margin-top:7.15pt;width:162pt;height:16.05pt;z-index:251670528;visibility:visible" fillcolor="#e6e6ff" strokeweight=".17625mm">
            <v:textbox style="mso-next-textbox:#_x0000_s1056;mso-rotate-with-shape:t" inset=".08811mm,.08811mm,.08811mm,.08811mm">
              <w:txbxContent>
                <w:p w:rsidR="00B5091A" w:rsidRDefault="00B5091A" w:rsidP="002D57BB">
                  <w:pPr>
                    <w:jc w:val="center"/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Yeni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yerlerin</w:t>
                  </w:r>
                  <w:proofErr w:type="spellEnd"/>
                  <w:r w:rsidR="00825F4A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teslimi</w:t>
                  </w:r>
                  <w:proofErr w:type="spellEnd"/>
                </w:p>
                <w:p w:rsidR="00B5091A" w:rsidRDefault="00B5091A" w:rsidP="002D57BB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Pr="002D57BB" w:rsidRDefault="009D0941">
      <w:pPr>
        <w:pStyle w:val="Standard"/>
        <w:rPr>
          <w:lang w:val="da-DK"/>
        </w:rPr>
      </w:pPr>
      <w:r>
        <w:rPr>
          <w:noProof/>
          <w:lang w:val="tr-TR" w:eastAsia="tr-TR" w:bidi="ar-SA"/>
        </w:rPr>
        <w:pict>
          <v:line id="_x0000_s1057" style="position:absolute;z-index:251672576" from="245.4pt,10.6pt" to="245.4pt,28.6pt" strokecolor="#0047ff">
            <v:stroke endarrow="block" color2="#ffb800"/>
          </v:line>
        </w:pict>
      </w:r>
    </w:p>
    <w:p w:rsidR="00B5091A" w:rsidRPr="002D57BB" w:rsidRDefault="00B5091A">
      <w:pPr>
        <w:pStyle w:val="Standard"/>
        <w:rPr>
          <w:lang w:val="da-DK"/>
        </w:rPr>
      </w:pPr>
    </w:p>
    <w:p w:rsidR="00B5091A" w:rsidRPr="00376A5D" w:rsidRDefault="009D0941" w:rsidP="00376A5D">
      <w:pPr>
        <w:tabs>
          <w:tab w:val="left" w:pos="3435"/>
        </w:tabs>
        <w:rPr>
          <w:lang w:val="da-DK"/>
        </w:rPr>
      </w:pPr>
      <w:r>
        <w:rPr>
          <w:noProof/>
          <w:lang w:val="tr-TR" w:eastAsia="tr-TR" w:bidi="ar-SA"/>
        </w:rPr>
        <w:pict>
          <v:shape id="_x0000_s1059" type="#_x0000_t202" style="position:absolute;margin-left:166.05pt;margin-top:8pt;width:162pt;height:16.05pt;z-index:251674624;visibility:visible" fillcolor="#e6e6ff" strokeweight=".17625mm">
            <v:textbox style="mso-next-textbox:#_x0000_s1059;mso-rotate-with-shape:t" inset=".08811mm,.08811mm,.08811mm,.08811mm">
              <w:txbxContent>
                <w:p w:rsidR="00006B9B" w:rsidRDefault="00006B9B" w:rsidP="00006B9B">
                  <w:pPr>
                    <w:jc w:val="center"/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Tescil</w:t>
                  </w:r>
                  <w:proofErr w:type="spellEnd"/>
                </w:p>
                <w:p w:rsidR="00006B9B" w:rsidRDefault="00006B9B" w:rsidP="00006B9B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5091A" w:rsidRPr="002D57BB" w:rsidRDefault="00B5091A" w:rsidP="00DE5910">
      <w:pPr>
        <w:pStyle w:val="Standard"/>
        <w:tabs>
          <w:tab w:val="left" w:pos="5597"/>
        </w:tabs>
        <w:rPr>
          <w:lang w:val="da-DK"/>
        </w:rPr>
      </w:pPr>
    </w:p>
    <w:p w:rsidR="004D3462" w:rsidRDefault="00B5091A" w:rsidP="00DE5910">
      <w:pPr>
        <w:pStyle w:val="Standard"/>
        <w:tabs>
          <w:tab w:val="left" w:pos="7186"/>
        </w:tabs>
        <w:rPr>
          <w:lang w:val="da-DK"/>
        </w:rPr>
      </w:pPr>
      <w:r w:rsidRPr="002D57BB">
        <w:rPr>
          <w:lang w:val="da-DK"/>
        </w:rPr>
        <w:tab/>
      </w:r>
    </w:p>
    <w:p w:rsidR="004D3462" w:rsidRDefault="004D3462" w:rsidP="004D3462">
      <w:pPr>
        <w:rPr>
          <w:lang w:val="da-DK"/>
        </w:rPr>
      </w:pPr>
    </w:p>
    <w:p w:rsidR="004D3462" w:rsidRDefault="004D3462" w:rsidP="004D3462">
      <w:pPr>
        <w:rPr>
          <w:lang w:val="da-DK"/>
        </w:rPr>
      </w:pPr>
    </w:p>
    <w:p w:rsidR="004D3462" w:rsidRPr="004D3462" w:rsidRDefault="004D3462" w:rsidP="004D3462">
      <w:pPr>
        <w:tabs>
          <w:tab w:val="left" w:pos="4140"/>
        </w:tabs>
        <w:rPr>
          <w:lang w:val="da-DK"/>
        </w:rPr>
      </w:pPr>
      <w:r>
        <w:rPr>
          <w:lang w:val="da-DK"/>
        </w:rPr>
        <w:tab/>
      </w:r>
    </w:p>
    <w:p w:rsidR="00B5091A" w:rsidRPr="004D3462" w:rsidRDefault="00B5091A" w:rsidP="004D3462">
      <w:pPr>
        <w:tabs>
          <w:tab w:val="left" w:pos="4140"/>
        </w:tabs>
        <w:rPr>
          <w:lang w:val="da-DK"/>
        </w:rPr>
      </w:pPr>
    </w:p>
    <w:sectPr w:rsidR="00B5091A" w:rsidRPr="004D3462" w:rsidSect="00AF4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232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41" w:rsidRDefault="009D0941" w:rsidP="00966E94">
      <w:r>
        <w:separator/>
      </w:r>
    </w:p>
  </w:endnote>
  <w:endnote w:type="continuationSeparator" w:id="0">
    <w:p w:rsidR="009D0941" w:rsidRDefault="009D0941" w:rsidP="0096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default"/>
  </w:font>
  <w:font w:name="Arial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27" w:rsidRDefault="00D70C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27" w:rsidRDefault="00D70C2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27" w:rsidRDefault="00D70C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41" w:rsidRDefault="009D0941" w:rsidP="00966E94">
      <w:r w:rsidRPr="00966E94">
        <w:rPr>
          <w:color w:val="000000"/>
        </w:rPr>
        <w:separator/>
      </w:r>
    </w:p>
  </w:footnote>
  <w:footnote w:type="continuationSeparator" w:id="0">
    <w:p w:rsidR="009D0941" w:rsidRDefault="009D0941" w:rsidP="0096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27" w:rsidRDefault="00D70C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61"/>
      <w:gridCol w:w="6649"/>
      <w:gridCol w:w="2095"/>
    </w:tblGrid>
    <w:tr w:rsidR="00B5091A" w:rsidTr="00033DD1">
      <w:trPr>
        <w:trHeight w:val="20"/>
      </w:trPr>
      <w:tc>
        <w:tcPr>
          <w:tcW w:w="14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4361FB" w:rsidP="00C76281">
          <w:pPr>
            <w:pStyle w:val="TableContents"/>
          </w:pPr>
          <w:r w:rsidRPr="004361FB">
            <w:rPr>
              <w:noProof/>
              <w:lang w:val="tr-TR" w:eastAsia="tr-TR" w:bidi="ar-SA"/>
            </w:rPr>
            <w:drawing>
              <wp:inline distT="0" distB="0" distL="0" distR="0" wp14:anchorId="5C06FFF4" wp14:editId="5E635308">
                <wp:extent cx="847725" cy="790575"/>
                <wp:effectExtent l="0" t="0" r="9525" b="9525"/>
                <wp:docPr id="1" name="Resim 1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B5091A" w:rsidRDefault="00B5091A" w:rsidP="00C76281">
          <w:pPr>
            <w:pStyle w:val="TableContents"/>
            <w:jc w:val="center"/>
            <w:rPr>
              <w:rFonts w:ascii="Arial" w:hAnsi="Arial" w:cs="ArialMT"/>
            </w:rPr>
          </w:pPr>
          <w:r>
            <w:rPr>
              <w:rFonts w:ascii="Arial" w:hAnsi="Arial" w:cs="ArialMT"/>
            </w:rPr>
            <w:t>İŞ AKIŞ ŞEMASI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091A" w:rsidRDefault="00B5091A" w:rsidP="00C76281">
          <w:pPr>
            <w:pStyle w:val="Tabloeri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No:</w:t>
          </w:r>
        </w:p>
      </w:tc>
    </w:tr>
    <w:tr w:rsidR="00B5091A" w:rsidTr="00033DD1">
      <w:trPr>
        <w:trHeight w:val="62"/>
      </w:trPr>
      <w:tc>
        <w:tcPr>
          <w:tcW w:w="14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</w:pPr>
        </w:p>
      </w:tc>
      <w:tc>
        <w:tcPr>
          <w:tcW w:w="66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 w:cs="ArialMT"/>
            </w:rPr>
          </w:pP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091A" w:rsidRDefault="00FF2406" w:rsidP="00C76281">
          <w:pPr>
            <w:pStyle w:val="Tabloeri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İAŞ</w:t>
          </w:r>
          <w:r w:rsidR="00D70C27">
            <w:rPr>
              <w:rFonts w:ascii="Arial" w:hAnsi="Arial" w:cs="Arial"/>
            </w:rPr>
            <w:t>:</w:t>
          </w:r>
          <w:r>
            <w:rPr>
              <w:rFonts w:ascii="Arial" w:hAnsi="Arial" w:cs="Arial"/>
            </w:rPr>
            <w:t xml:space="preserve"> 01/04</w:t>
          </w:r>
        </w:p>
      </w:tc>
    </w:tr>
    <w:tr w:rsidR="00B5091A" w:rsidTr="00033DD1">
      <w:trPr>
        <w:trHeight w:val="30"/>
      </w:trPr>
      <w:tc>
        <w:tcPr>
          <w:tcW w:w="14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</w:pPr>
        </w:p>
      </w:tc>
      <w:tc>
        <w:tcPr>
          <w:tcW w:w="66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 w:cs="ArialMT"/>
            </w:rPr>
          </w:pP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091A" w:rsidRDefault="00B5091A" w:rsidP="00C76281">
          <w:pPr>
            <w:pStyle w:val="Tabloeri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Tarih:</w:t>
          </w:r>
        </w:p>
      </w:tc>
    </w:tr>
    <w:tr w:rsidR="00B5091A" w:rsidTr="00033DD1">
      <w:trPr>
        <w:trHeight w:val="25"/>
      </w:trPr>
      <w:tc>
        <w:tcPr>
          <w:tcW w:w="14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</w:pPr>
        </w:p>
      </w:tc>
      <w:tc>
        <w:tcPr>
          <w:tcW w:w="66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 w:cs="ArialMT"/>
            </w:rPr>
          </w:pP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091A" w:rsidRDefault="00896A26" w:rsidP="00C76281">
          <w:pPr>
            <w:tabs>
              <w:tab w:val="center" w:pos="1985"/>
              <w:tab w:val="left" w:pos="3015"/>
            </w:tabs>
            <w:jc w:val="center"/>
            <w:rPr>
              <w:rFonts w:ascii="Arial" w:hAnsi="Arial" w:cs="Arial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B5091A" w:rsidRPr="00C71084" w:rsidTr="00033DD1">
      <w:tc>
        <w:tcPr>
          <w:tcW w:w="1461" w:type="dxa"/>
          <w:tcBorders>
            <w:top w:val="single" w:sz="4" w:space="0" w:color="auto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744" w:type="dxa"/>
          <w:gridSpan w:val="2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Pr="00C71084" w:rsidRDefault="00EB2810" w:rsidP="00C76281">
          <w:pPr>
            <w:pStyle w:val="TableContents"/>
            <w:rPr>
              <w:rFonts w:ascii="Arial" w:hAnsi="Arial"/>
              <w:lang w:val="en-US"/>
            </w:rPr>
          </w:pPr>
          <w:r>
            <w:rPr>
              <w:rFonts w:ascii="Arial" w:eastAsia="Arial-BoldMT" w:hAnsi="Arial" w:cs="Arial"/>
              <w:color w:val="000000"/>
            </w:rPr>
            <w:t>ARAZİ TOPLULAŞTIRMA BİRİM</w:t>
          </w:r>
          <w:r w:rsidR="00FF2406">
            <w:rPr>
              <w:rFonts w:ascii="Arial" w:eastAsia="Arial-BoldMT" w:hAnsi="Arial" w:cs="Arial"/>
              <w:color w:val="000000"/>
            </w:rPr>
            <w:t>İ</w:t>
          </w:r>
        </w:p>
      </w:tc>
    </w:tr>
    <w:tr w:rsidR="00B5091A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277890" w:rsidP="00FF2406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FF2406">
            <w:rPr>
              <w:rFonts w:ascii="Arial" w:hAnsi="Arial"/>
            </w:rPr>
            <w:t>67</w:t>
          </w:r>
          <w:r w:rsidR="00864B39">
            <w:rPr>
              <w:rFonts w:ascii="Arial" w:hAnsi="Arial"/>
            </w:rPr>
            <w:t>.</w:t>
          </w:r>
          <w:r w:rsidR="002B78B6">
            <w:rPr>
              <w:rFonts w:ascii="Arial" w:hAnsi="Arial"/>
            </w:rPr>
            <w:t>İLM/İKS</w:t>
          </w:r>
          <w:r w:rsidR="001175AC">
            <w:rPr>
              <w:rFonts w:ascii="Arial" w:hAnsi="Arial"/>
            </w:rPr>
            <w:t>/KYS/ŞMA</w:t>
          </w:r>
          <w:r w:rsidR="00864B39">
            <w:rPr>
              <w:rFonts w:ascii="Arial" w:hAnsi="Arial"/>
            </w:rPr>
            <w:t>.01/04</w:t>
          </w:r>
        </w:p>
      </w:tc>
    </w:tr>
    <w:tr w:rsidR="00B5091A" w:rsidRPr="00CF5FA5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Default="00B5091A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5091A" w:rsidRPr="00CF5FA5" w:rsidRDefault="00B5091A" w:rsidP="00C76281">
          <w:pPr>
            <w:pStyle w:val="TableContents"/>
            <w:rPr>
              <w:rFonts w:ascii="Arial" w:hAnsi="Arial" w:cs="ArialMT"/>
            </w:rPr>
          </w:pPr>
          <w:r w:rsidRPr="00CF5FA5">
            <w:rPr>
              <w:rFonts w:ascii="Arial" w:hAnsi="Arial" w:cs="ArialMT"/>
            </w:rPr>
            <w:t>ARAZİ TOPLULAŞTIRMA İŞLEMİ İŞ AKIŞI</w:t>
          </w:r>
        </w:p>
      </w:tc>
    </w:tr>
  </w:tbl>
  <w:p w:rsidR="00B5091A" w:rsidRPr="00CF5FA5" w:rsidRDefault="00B5091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27" w:rsidRDefault="00D70C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6E94"/>
    <w:rsid w:val="00006B9B"/>
    <w:rsid w:val="00013C03"/>
    <w:rsid w:val="00033D44"/>
    <w:rsid w:val="00033DD1"/>
    <w:rsid w:val="00042923"/>
    <w:rsid w:val="00042E9E"/>
    <w:rsid w:val="0005023B"/>
    <w:rsid w:val="000643A5"/>
    <w:rsid w:val="000676FC"/>
    <w:rsid w:val="000703F8"/>
    <w:rsid w:val="000A611B"/>
    <w:rsid w:val="000B344F"/>
    <w:rsid w:val="00102E95"/>
    <w:rsid w:val="001175AC"/>
    <w:rsid w:val="001211F5"/>
    <w:rsid w:val="001261D8"/>
    <w:rsid w:val="0012710D"/>
    <w:rsid w:val="00134882"/>
    <w:rsid w:val="001405DB"/>
    <w:rsid w:val="001670CC"/>
    <w:rsid w:val="00167AB5"/>
    <w:rsid w:val="00177B1C"/>
    <w:rsid w:val="001F0666"/>
    <w:rsid w:val="001F3295"/>
    <w:rsid w:val="00277890"/>
    <w:rsid w:val="0028542C"/>
    <w:rsid w:val="0029389E"/>
    <w:rsid w:val="002B1766"/>
    <w:rsid w:val="002B78B6"/>
    <w:rsid w:val="002D57BB"/>
    <w:rsid w:val="002D5871"/>
    <w:rsid w:val="00303901"/>
    <w:rsid w:val="00303B78"/>
    <w:rsid w:val="00335B82"/>
    <w:rsid w:val="00376A5D"/>
    <w:rsid w:val="00382249"/>
    <w:rsid w:val="003C1520"/>
    <w:rsid w:val="003C340A"/>
    <w:rsid w:val="003F305A"/>
    <w:rsid w:val="0040565B"/>
    <w:rsid w:val="004065F0"/>
    <w:rsid w:val="00412316"/>
    <w:rsid w:val="004179AF"/>
    <w:rsid w:val="00424409"/>
    <w:rsid w:val="00424BE4"/>
    <w:rsid w:val="004361FB"/>
    <w:rsid w:val="0048718B"/>
    <w:rsid w:val="00491D79"/>
    <w:rsid w:val="004B2CBD"/>
    <w:rsid w:val="004B6911"/>
    <w:rsid w:val="004D3462"/>
    <w:rsid w:val="004F15AE"/>
    <w:rsid w:val="004F6BD9"/>
    <w:rsid w:val="005513E9"/>
    <w:rsid w:val="00564669"/>
    <w:rsid w:val="005A3830"/>
    <w:rsid w:val="005F54CF"/>
    <w:rsid w:val="006003F1"/>
    <w:rsid w:val="00630A9C"/>
    <w:rsid w:val="00636D21"/>
    <w:rsid w:val="00651B7D"/>
    <w:rsid w:val="00686D67"/>
    <w:rsid w:val="006B2485"/>
    <w:rsid w:val="006D51FF"/>
    <w:rsid w:val="006F18E0"/>
    <w:rsid w:val="007010BC"/>
    <w:rsid w:val="00736325"/>
    <w:rsid w:val="00761BE2"/>
    <w:rsid w:val="007A370E"/>
    <w:rsid w:val="007C4BDE"/>
    <w:rsid w:val="007C51F7"/>
    <w:rsid w:val="00810EA4"/>
    <w:rsid w:val="008135C4"/>
    <w:rsid w:val="00825F4A"/>
    <w:rsid w:val="00855C58"/>
    <w:rsid w:val="00864B39"/>
    <w:rsid w:val="00896A26"/>
    <w:rsid w:val="008A6CE6"/>
    <w:rsid w:val="008C2913"/>
    <w:rsid w:val="008F0502"/>
    <w:rsid w:val="008F2199"/>
    <w:rsid w:val="008F757D"/>
    <w:rsid w:val="00917627"/>
    <w:rsid w:val="00923F8B"/>
    <w:rsid w:val="00936128"/>
    <w:rsid w:val="00942DA8"/>
    <w:rsid w:val="00966E94"/>
    <w:rsid w:val="00976EC0"/>
    <w:rsid w:val="009D0941"/>
    <w:rsid w:val="00A0723F"/>
    <w:rsid w:val="00A31EA0"/>
    <w:rsid w:val="00A70DF4"/>
    <w:rsid w:val="00AB4276"/>
    <w:rsid w:val="00AE21AC"/>
    <w:rsid w:val="00AF4593"/>
    <w:rsid w:val="00AF4E51"/>
    <w:rsid w:val="00B5091A"/>
    <w:rsid w:val="00B604ED"/>
    <w:rsid w:val="00BB5195"/>
    <w:rsid w:val="00BE4EB9"/>
    <w:rsid w:val="00C226E7"/>
    <w:rsid w:val="00C23BFC"/>
    <w:rsid w:val="00C6322E"/>
    <w:rsid w:val="00C71084"/>
    <w:rsid w:val="00C755BC"/>
    <w:rsid w:val="00C76281"/>
    <w:rsid w:val="00C87C9F"/>
    <w:rsid w:val="00C972B6"/>
    <w:rsid w:val="00CA77B1"/>
    <w:rsid w:val="00CD209D"/>
    <w:rsid w:val="00CD26AE"/>
    <w:rsid w:val="00CD6159"/>
    <w:rsid w:val="00CD7E84"/>
    <w:rsid w:val="00CF5FA5"/>
    <w:rsid w:val="00D13E67"/>
    <w:rsid w:val="00D65A0D"/>
    <w:rsid w:val="00D70C27"/>
    <w:rsid w:val="00D72981"/>
    <w:rsid w:val="00DB605C"/>
    <w:rsid w:val="00DB7A0A"/>
    <w:rsid w:val="00DC515D"/>
    <w:rsid w:val="00DE4CF3"/>
    <w:rsid w:val="00DE5910"/>
    <w:rsid w:val="00E15707"/>
    <w:rsid w:val="00E1746A"/>
    <w:rsid w:val="00E67DC5"/>
    <w:rsid w:val="00EA53E5"/>
    <w:rsid w:val="00EB2810"/>
    <w:rsid w:val="00ED45A0"/>
    <w:rsid w:val="00EE4249"/>
    <w:rsid w:val="00EE6FE4"/>
    <w:rsid w:val="00F265A3"/>
    <w:rsid w:val="00F43F8A"/>
    <w:rsid w:val="00FA114A"/>
    <w:rsid w:val="00FC3543"/>
    <w:rsid w:val="00FE031A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A8E98B-D591-47A1-B44B-6321871C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uiPriority w:val="99"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KonuBal">
    <w:name w:val="Title"/>
    <w:basedOn w:val="Standard"/>
    <w:link w:val="KonuBalChar"/>
    <w:uiPriority w:val="99"/>
    <w:qFormat/>
    <w:rsid w:val="00966E94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character" w:customStyle="1" w:styleId="KonuBalChar">
    <w:name w:val="Konu Başlığı Char"/>
    <w:link w:val="KonuBal"/>
    <w:uiPriority w:val="10"/>
    <w:rsid w:val="0020746A"/>
    <w:rPr>
      <w:rFonts w:ascii="Cambria" w:eastAsia="Times New Roman" w:hAnsi="Cambria" w:cs="Times New Roman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966E94"/>
    <w:pPr>
      <w:spacing w:after="120"/>
    </w:pPr>
  </w:style>
  <w:style w:type="paragraph" w:styleId="Altyaz">
    <w:name w:val="Subtitle"/>
    <w:basedOn w:val="KonuBal"/>
    <w:next w:val="Textbody"/>
    <w:link w:val="AltyazChar"/>
    <w:uiPriority w:val="99"/>
    <w:qFormat/>
    <w:rsid w:val="00966E94"/>
    <w:pPr>
      <w:jc w:val="center"/>
    </w:pPr>
    <w:rPr>
      <w:sz w:val="28"/>
      <w:szCs w:val="28"/>
    </w:rPr>
  </w:style>
  <w:style w:type="character" w:customStyle="1" w:styleId="AltyazChar">
    <w:name w:val="Altyazı Char"/>
    <w:link w:val="Altyaz"/>
    <w:uiPriority w:val="11"/>
    <w:rsid w:val="0020746A"/>
    <w:rPr>
      <w:rFonts w:ascii="Cambria" w:eastAsia="Times New Roman" w:hAnsi="Cambria" w:cs="Times New Roman"/>
      <w:kern w:val="3"/>
      <w:sz w:val="24"/>
      <w:szCs w:val="24"/>
      <w:lang w:val="de-DE" w:eastAsia="ja-JP" w:bidi="fa-IR"/>
    </w:rPr>
  </w:style>
  <w:style w:type="paragraph" w:styleId="Liste">
    <w:name w:val="List"/>
    <w:basedOn w:val="Textbody"/>
    <w:uiPriority w:val="99"/>
    <w:rsid w:val="00966E94"/>
  </w:style>
  <w:style w:type="paragraph" w:customStyle="1" w:styleId="Index">
    <w:name w:val="Index"/>
    <w:basedOn w:val="Standard"/>
    <w:uiPriority w:val="99"/>
    <w:rsid w:val="00966E94"/>
    <w:pPr>
      <w:suppressLineNumbers/>
    </w:pPr>
  </w:style>
  <w:style w:type="paragraph" w:customStyle="1" w:styleId="TableContents">
    <w:name w:val="Table Contents"/>
    <w:basedOn w:val="Standard"/>
    <w:uiPriority w:val="99"/>
    <w:rsid w:val="00966E94"/>
    <w:pPr>
      <w:suppressLineNumbers/>
    </w:pPr>
  </w:style>
  <w:style w:type="paragraph" w:styleId="BalonMetni">
    <w:name w:val="Balloon Text"/>
    <w:basedOn w:val="Normal"/>
    <w:link w:val="BalonMetniChar1"/>
    <w:uiPriority w:val="99"/>
    <w:rsid w:val="00966E94"/>
    <w:rPr>
      <w:rFonts w:ascii="Tahoma" w:hAnsi="Tahoma"/>
      <w:sz w:val="16"/>
      <w:szCs w:val="16"/>
    </w:rPr>
  </w:style>
  <w:style w:type="character" w:customStyle="1" w:styleId="BalonMetniChar1">
    <w:name w:val="Balon Metni Char1"/>
    <w:link w:val="BalonMetni"/>
    <w:uiPriority w:val="99"/>
    <w:semiHidden/>
    <w:rsid w:val="0020746A"/>
    <w:rPr>
      <w:kern w:val="3"/>
      <w:sz w:val="0"/>
      <w:szCs w:val="0"/>
      <w:lang w:val="de-DE" w:eastAsia="ja-JP" w:bidi="fa-IR"/>
    </w:rPr>
  </w:style>
  <w:style w:type="character" w:customStyle="1" w:styleId="BalonMetniChar">
    <w:name w:val="Balon Metni Char"/>
    <w:uiPriority w:val="99"/>
    <w:rsid w:val="00966E94"/>
    <w:rPr>
      <w:rFonts w:ascii="Tahoma" w:hAnsi="Tahoma"/>
      <w:sz w:val="16"/>
    </w:rPr>
  </w:style>
  <w:style w:type="paragraph" w:customStyle="1" w:styleId="Tabloerii">
    <w:name w:val="Tablo İçeriği"/>
    <w:basedOn w:val="Normal"/>
    <w:uiPriority w:val="99"/>
    <w:rsid w:val="003C1520"/>
    <w:pPr>
      <w:suppressLineNumbers/>
      <w:autoSpaceDN/>
      <w:textAlignment w:val="auto"/>
    </w:pPr>
    <w:rPr>
      <w:rFonts w:cs="Times New Roman"/>
      <w:kern w:val="2"/>
      <w:lang w:val="tr-TR" w:eastAsia="tr-TR" w:bidi="ar-SA"/>
    </w:rPr>
  </w:style>
  <w:style w:type="paragraph" w:styleId="stbilgi">
    <w:name w:val="header"/>
    <w:basedOn w:val="Normal"/>
    <w:link w:val="stbilgiChar"/>
    <w:uiPriority w:val="99"/>
    <w:rsid w:val="004F6B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F6BD9"/>
    <w:rPr>
      <w:kern w:val="3"/>
      <w:sz w:val="24"/>
      <w:lang w:val="de-DE" w:eastAsia="ja-JP"/>
    </w:rPr>
  </w:style>
  <w:style w:type="paragraph" w:styleId="Altbilgi">
    <w:name w:val="footer"/>
    <w:basedOn w:val="Normal"/>
    <w:link w:val="AltbilgiChar"/>
    <w:uiPriority w:val="99"/>
    <w:rsid w:val="004F6B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F6BD9"/>
    <w:rPr>
      <w:kern w:val="3"/>
      <w:sz w:val="24"/>
      <w:lang w:val="de-DE" w:eastAsia="ja-JP"/>
    </w:rPr>
  </w:style>
  <w:style w:type="paragraph" w:styleId="ListeParagraf">
    <w:name w:val="List Paragraph"/>
    <w:basedOn w:val="Normal"/>
    <w:qFormat/>
    <w:rsid w:val="00376A5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tr-TR" w:eastAsia="en-US" w:bidi="ar-SA"/>
    </w:rPr>
  </w:style>
  <w:style w:type="table" w:styleId="TabloKlavuzu">
    <w:name w:val="Table Grid"/>
    <w:basedOn w:val="NormalTablo"/>
    <w:uiPriority w:val="59"/>
    <w:locked/>
    <w:rsid w:val="00376A5D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2019-05-23T08:00:02+00:00</YayinBitisTarihi>
  </documentManagement>
</p:properties>
</file>

<file path=customXml/itemProps1.xml><?xml version="1.0" encoding="utf-8"?>
<ds:datastoreItem xmlns:ds="http://schemas.openxmlformats.org/officeDocument/2006/customXml" ds:itemID="{C30D408F-B069-44F5-AE25-EFA1EBF7871E}"/>
</file>

<file path=customXml/itemProps2.xml><?xml version="1.0" encoding="utf-8"?>
<ds:datastoreItem xmlns:ds="http://schemas.openxmlformats.org/officeDocument/2006/customXml" ds:itemID="{075B5879-7679-486F-BD65-FBE7C8BD0640}"/>
</file>

<file path=customXml/itemProps3.xml><?xml version="1.0" encoding="utf-8"?>
<ds:datastoreItem xmlns:ds="http://schemas.openxmlformats.org/officeDocument/2006/customXml" ds:itemID="{C944741F-E115-4B6D-B483-BEF5BCD9F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Yokuş</dc:creator>
  <cp:keywords/>
  <dc:description/>
  <cp:lastModifiedBy>Emre DURAK</cp:lastModifiedBy>
  <cp:revision>44</cp:revision>
  <cp:lastPrinted>2012-03-02T11:47:00Z</cp:lastPrinted>
  <dcterms:created xsi:type="dcterms:W3CDTF">2012-02-08T08:07:00Z</dcterms:created>
  <dcterms:modified xsi:type="dcterms:W3CDTF">2018-05-10T13:45:00Z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0x0101007758AF9AF4AAE542852EEE2FA3D17B1F</vt:lpwstr>
  </property>
</Properties>
</file>