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346F3" w:rsidRDefault="00C71EB1" w:rsidP="000B0D47">
      <w:pPr>
        <w:jc w:val="both"/>
        <w:rPr>
          <w:rFonts w:ascii="Arial" w:hAnsi="Arial" w:cs="Arial"/>
          <w:b/>
          <w:bCs/>
          <w:iCs/>
        </w:rPr>
      </w:pPr>
      <w:r w:rsidRPr="000346F3">
        <w:rPr>
          <w:rFonts w:ascii="Arial" w:hAnsi="Arial" w:cs="Arial"/>
          <w:b/>
          <w:bCs/>
          <w:iCs/>
        </w:rPr>
        <w:t>İŞİN KISA TANIMI:</w:t>
      </w:r>
    </w:p>
    <w:p w:rsidR="005035BF" w:rsidRDefault="00A717BC" w:rsidP="005035BF">
      <w:pPr>
        <w:spacing w:before="120" w:after="120"/>
        <w:jc w:val="both"/>
        <w:rPr>
          <w:rFonts w:ascii="Arial" w:eastAsia="TimesNewRoman" w:hAnsi="Arial" w:cs="Arial"/>
        </w:rPr>
      </w:pPr>
      <w:r>
        <w:rPr>
          <w:rFonts w:ascii="Arial" w:hAnsi="Arial" w:cs="Arial"/>
        </w:rPr>
        <w:tab/>
      </w:r>
      <w:r w:rsidRPr="00A717BC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 w:rsidRPr="000346F3">
        <w:rPr>
          <w:rFonts w:ascii="Arial" w:hAnsi="Arial" w:cs="Arial"/>
        </w:rPr>
        <w:t>İl</w:t>
      </w:r>
      <w:r w:rsidR="002E6FF3">
        <w:rPr>
          <w:rFonts w:ascii="Arial" w:hAnsi="Arial" w:cs="Arial"/>
        </w:rPr>
        <w:t xml:space="preserve"> Gıda</w:t>
      </w:r>
      <w:r w:rsidR="008D6796" w:rsidRPr="000346F3">
        <w:rPr>
          <w:rFonts w:ascii="Arial" w:hAnsi="Arial" w:cs="Arial"/>
        </w:rPr>
        <w:t xml:space="preserve"> Tarım</w:t>
      </w:r>
      <w:r w:rsidR="002E6FF3">
        <w:rPr>
          <w:rFonts w:ascii="Arial" w:hAnsi="Arial" w:cs="Arial"/>
        </w:rPr>
        <w:t xml:space="preserve"> ve Hayvancılık</w:t>
      </w:r>
      <w:r w:rsidR="008D6796" w:rsidRPr="000346F3">
        <w:rPr>
          <w:rFonts w:ascii="Arial" w:hAnsi="Arial" w:cs="Arial"/>
        </w:rPr>
        <w:t xml:space="preserve"> Müdürlüğü üst yönetimi tarafından belirlenen amaç, ilke ve talimatlara uygun olarak; </w:t>
      </w:r>
      <w:r w:rsidR="005035BF" w:rsidRPr="00017373">
        <w:rPr>
          <w:rFonts w:ascii="Arial" w:eastAsia="TimesNewRoman" w:hAnsi="Arial" w:cs="Arial"/>
        </w:rPr>
        <w:t>Bakanl</w:t>
      </w:r>
      <w:r w:rsidR="005035BF" w:rsidRPr="00017373">
        <w:rPr>
          <w:rFonts w:ascii="Arial" w:eastAsia="TimesNewRoman" w:hAnsi="Arial" w:cs="Arial" w:hint="eastAsia"/>
        </w:rPr>
        <w:t>ı</w:t>
      </w:r>
      <w:r w:rsidR="005035BF" w:rsidRPr="00017373">
        <w:rPr>
          <w:rFonts w:ascii="Arial" w:eastAsia="TimesNewRoman" w:hAnsi="Arial" w:cs="Arial"/>
        </w:rPr>
        <w:t>k</w:t>
      </w:r>
      <w:r w:rsidR="005035BF">
        <w:rPr>
          <w:rFonts w:ascii="Arial" w:eastAsia="TimesNewRoman" w:hAnsi="Arial" w:cs="Arial"/>
        </w:rPr>
        <w:t>ç</w:t>
      </w:r>
      <w:r w:rsidR="005035BF" w:rsidRPr="00017373">
        <w:rPr>
          <w:rFonts w:ascii="Arial" w:eastAsia="TimesNewRoman" w:hAnsi="Arial" w:cs="Arial"/>
        </w:rPr>
        <w:t xml:space="preserve">a </w:t>
      </w:r>
      <w:r w:rsidR="005035BF">
        <w:rPr>
          <w:rFonts w:ascii="Arial" w:eastAsia="TimesNewRoman" w:hAnsi="Arial" w:cs="Arial"/>
        </w:rPr>
        <w:t>ö</w:t>
      </w:r>
      <w:r w:rsidR="005035BF" w:rsidRPr="00017373">
        <w:rPr>
          <w:rFonts w:ascii="Arial" w:eastAsia="TimesNewRoman" w:hAnsi="Arial" w:cs="Arial"/>
        </w:rPr>
        <w:t>nceden tespit edilen</w:t>
      </w:r>
      <w:r w:rsidR="005035BF">
        <w:rPr>
          <w:rFonts w:ascii="Arial" w:eastAsia="TimesNewRoman" w:hAnsi="Arial" w:cs="Arial"/>
        </w:rPr>
        <w:t xml:space="preserve"> performans bütçe</w:t>
      </w:r>
      <w:r w:rsidR="005035BF" w:rsidRPr="00017373">
        <w:rPr>
          <w:rFonts w:ascii="Arial" w:eastAsia="TimesNewRoman" w:hAnsi="Arial" w:cs="Arial"/>
        </w:rPr>
        <w:t xml:space="preserve"> ilke ve esaslar</w:t>
      </w:r>
      <w:r w:rsidR="005035BF">
        <w:rPr>
          <w:rFonts w:ascii="Arial" w:eastAsia="TimesNewRoman" w:hAnsi="Arial" w:cs="Arial"/>
        </w:rPr>
        <w:t>ı</w:t>
      </w:r>
      <w:r w:rsidR="005035BF" w:rsidRPr="00017373">
        <w:rPr>
          <w:rFonts w:ascii="Arial" w:eastAsia="TimesNewRoman" w:hAnsi="Arial" w:cs="Arial"/>
        </w:rPr>
        <w:t xml:space="preserve"> </w:t>
      </w:r>
      <w:r w:rsidR="005035BF">
        <w:rPr>
          <w:rFonts w:ascii="Arial" w:eastAsia="TimesNewRoman" w:hAnsi="Arial" w:cs="Arial"/>
        </w:rPr>
        <w:t>ç</w:t>
      </w:r>
      <w:r w:rsidR="005035BF" w:rsidRPr="00017373">
        <w:rPr>
          <w:rFonts w:ascii="Arial" w:eastAsia="TimesNewRoman" w:hAnsi="Arial" w:cs="Arial"/>
        </w:rPr>
        <w:t>er</w:t>
      </w:r>
      <w:r w:rsidR="005035BF">
        <w:rPr>
          <w:rFonts w:ascii="Arial" w:eastAsia="TimesNewRoman" w:hAnsi="Arial" w:cs="Arial"/>
        </w:rPr>
        <w:t xml:space="preserve">çevesinde </w:t>
      </w:r>
      <w:r w:rsidR="005035BF" w:rsidRPr="00017373">
        <w:rPr>
          <w:rFonts w:ascii="Arial" w:eastAsia="TimesNewRoman" w:hAnsi="Arial" w:cs="Arial"/>
        </w:rPr>
        <w:t>il</w:t>
      </w:r>
      <w:r w:rsidR="005778F4">
        <w:rPr>
          <w:rFonts w:ascii="Arial" w:eastAsia="TimesNewRoman" w:hAnsi="Arial" w:cs="Arial"/>
        </w:rPr>
        <w:t xml:space="preserve"> yatırım</w:t>
      </w:r>
      <w:r w:rsidR="005035BF" w:rsidRPr="00017373">
        <w:rPr>
          <w:rFonts w:ascii="Arial" w:eastAsia="TimesNewRoman" w:hAnsi="Arial" w:cs="Arial"/>
        </w:rPr>
        <w:t xml:space="preserve"> b</w:t>
      </w:r>
      <w:r w:rsidR="005035BF">
        <w:rPr>
          <w:rFonts w:ascii="Arial" w:eastAsia="TimesNewRoman" w:hAnsi="Arial" w:cs="Arial"/>
        </w:rPr>
        <w:t>ü</w:t>
      </w:r>
      <w:r w:rsidR="005035BF" w:rsidRPr="00017373">
        <w:rPr>
          <w:rFonts w:ascii="Arial" w:eastAsia="TimesNewRoman" w:hAnsi="Arial" w:cs="Arial"/>
        </w:rPr>
        <w:t>t</w:t>
      </w:r>
      <w:r w:rsidR="005035BF">
        <w:rPr>
          <w:rFonts w:ascii="Arial" w:eastAsia="TimesNewRoman" w:hAnsi="Arial" w:cs="Arial"/>
        </w:rPr>
        <w:t>çe teklifini</w:t>
      </w:r>
      <w:r w:rsidR="00882DC6">
        <w:rPr>
          <w:rFonts w:ascii="Arial" w:eastAsia="TimesNewRoman" w:hAnsi="Arial" w:cs="Arial"/>
        </w:rPr>
        <w:t>n</w:t>
      </w:r>
      <w:r w:rsidR="005035BF">
        <w:rPr>
          <w:rFonts w:ascii="Arial" w:eastAsia="TimesNewRoman" w:hAnsi="Arial" w:cs="Arial"/>
        </w:rPr>
        <w:t xml:space="preserve"> hazırlanması, cari yıl bütçesini dağıtılması, gerçekleşmesinin raporlanması ile ilgili faaliyetleri yürütmek.</w:t>
      </w:r>
    </w:p>
    <w:p w:rsidR="00C71EB1" w:rsidRPr="00C71EB1" w:rsidRDefault="00C71EB1" w:rsidP="005614C9">
      <w:pPr>
        <w:spacing w:before="120" w:after="120"/>
        <w:jc w:val="both"/>
        <w:rPr>
          <w:rFonts w:ascii="Arial" w:hAnsi="Arial" w:cs="Arial"/>
        </w:rPr>
      </w:pPr>
    </w:p>
    <w:p w:rsidR="00C71EB1" w:rsidRPr="00C71EB1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 xml:space="preserve">Bölümlerden gelen bütçe tekliflerini kontrol ve </w:t>
      </w:r>
      <w:proofErr w:type="gramStart"/>
      <w:r w:rsidRPr="001E5AEE">
        <w:rPr>
          <w:rFonts w:ascii="Arial" w:eastAsia="TimesNewRoman" w:hAnsi="Arial" w:cs="Arial"/>
        </w:rPr>
        <w:t>konsolide</w:t>
      </w:r>
      <w:proofErr w:type="gramEnd"/>
      <w:r w:rsidRPr="001E5AEE">
        <w:rPr>
          <w:rFonts w:ascii="Arial" w:eastAsia="TimesNewRoman" w:hAnsi="Arial" w:cs="Arial"/>
        </w:rPr>
        <w:t xml:space="preserve"> ederek birim bütçe teklifini hazırlamak ve Strateji Geliştirme Başkanlığına göndermek.   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Bölümlerle koordineli bir şekilde performans programı ve performans esaslı bütçenin hazırlanması ile ilgili işleri yapmak.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Performans Programı Hazırlama Rehberinde istenilen tabloları hazırlamak ve e-bütçe sistemine girişini yapmak.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Ayrıntılı harcama programı hazırlamak, e-bütçe sistemine kaydetmek ve bütçe uygulaması ile ilgili onayları almak.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 xml:space="preserve">Bütçe kayıtlarını tutmak, uygulama sonuçlarına ilişkin verileri toplamak, değerlendirmek, bütçe sapmalarını analiz etmek, raporlamak ve bütçe kesin hesabı ile malî tabloları ve istatistikleri hazırlamak. 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Nakit ve ödenek taleplerini zamanında hazırlayarak ilgili birimlere (SGB, Merkez Saymanlık, vb.) göndermek.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Ödenek talebi, aktarımı, revizesi, tenkisi, vb. cari nitelikli bütçe işlemleri ile ilgili faaliyetleri yürütmek.</w:t>
      </w:r>
    </w:p>
    <w:p w:rsidR="005035BF" w:rsidRDefault="005035BF" w:rsidP="005614C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İlçe Müdürlüklerinden cari yıl bütçesine ilişkin üç aylık harcama dönem raporlarını almak.</w:t>
      </w:r>
    </w:p>
    <w:p w:rsidR="00330BBD" w:rsidRDefault="005035BF" w:rsidP="005614C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C</w:t>
      </w:r>
      <w:r w:rsidR="00330BBD">
        <w:rPr>
          <w:rFonts w:ascii="Arial" w:eastAsia="TimesNewRoman" w:hAnsi="Arial" w:cs="Arial"/>
        </w:rPr>
        <w:t>ari yıl bütçesinin gerçekleşmesini izlemek, üç aylık dönem raporlarını hazırlayarak Bakanlığın ilgili birimine göndermek.</w:t>
      </w:r>
    </w:p>
    <w:p w:rsidR="0075538B" w:rsidRDefault="0075538B" w:rsidP="0075538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017373">
        <w:rPr>
          <w:rFonts w:ascii="Arial" w:eastAsia="TimesNewRoman" w:hAnsi="Arial" w:cs="Arial"/>
        </w:rPr>
        <w:t>Bakanl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k</w:t>
      </w:r>
      <w:r>
        <w:rPr>
          <w:rFonts w:ascii="Arial" w:eastAsia="TimesNewRoman" w:hAnsi="Arial" w:cs="Arial"/>
        </w:rPr>
        <w:t>ça</w:t>
      </w:r>
      <w:r w:rsidRPr="00017373">
        <w:rPr>
          <w:rFonts w:ascii="Arial" w:eastAsia="TimesNewRoman" w:hAnsi="Arial" w:cs="Arial"/>
        </w:rPr>
        <w:t xml:space="preserve"> tespit edilen</w:t>
      </w:r>
      <w:r>
        <w:rPr>
          <w:rFonts w:ascii="Arial" w:eastAsia="TimesNewRoman" w:hAnsi="Arial" w:cs="Arial"/>
        </w:rPr>
        <w:t xml:space="preserve"> performans bütçe</w:t>
      </w:r>
      <w:r w:rsidRPr="00017373">
        <w:rPr>
          <w:rFonts w:ascii="Arial" w:eastAsia="TimesNewRoman" w:hAnsi="Arial" w:cs="Arial"/>
        </w:rPr>
        <w:t xml:space="preserve"> ilke ve esaslar</w:t>
      </w:r>
      <w:r>
        <w:rPr>
          <w:rFonts w:ascii="Arial" w:eastAsia="TimesNewRoman" w:hAnsi="Arial" w:cs="Arial"/>
        </w:rPr>
        <w:t>ı</w:t>
      </w:r>
      <w:r w:rsidRPr="00017373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er</w:t>
      </w:r>
      <w:r>
        <w:rPr>
          <w:rFonts w:ascii="Arial" w:eastAsia="TimesNewRoman" w:hAnsi="Arial" w:cs="Arial"/>
        </w:rPr>
        <w:t xml:space="preserve">çevesinde </w:t>
      </w:r>
      <w:r w:rsidRPr="00017373">
        <w:rPr>
          <w:rFonts w:ascii="Arial" w:eastAsia="TimesNewRoman" w:hAnsi="Arial" w:cs="Arial"/>
        </w:rPr>
        <w:t>il</w:t>
      </w:r>
      <w:r w:rsidR="00D6717B">
        <w:rPr>
          <w:rFonts w:ascii="Arial" w:eastAsia="TimesNewRoman" w:hAnsi="Arial" w:cs="Arial"/>
        </w:rPr>
        <w:t>k</w:t>
      </w:r>
      <w:r w:rsidRPr="00017373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 xml:space="preserve">üç </w:t>
      </w:r>
      <w:r w:rsidRPr="00017373">
        <w:rPr>
          <w:rFonts w:ascii="Arial" w:eastAsia="TimesNewRoman" w:hAnsi="Arial" w:cs="Arial"/>
        </w:rPr>
        <w:t>y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ll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k</w:t>
      </w:r>
      <w:r>
        <w:rPr>
          <w:rFonts w:ascii="Arial" w:eastAsia="TimesNewRoman" w:hAnsi="Arial" w:cs="Arial"/>
        </w:rPr>
        <w:t xml:space="preserve"> yatırım </w:t>
      </w:r>
      <w:r w:rsidRPr="00017373">
        <w:rPr>
          <w:rFonts w:ascii="Arial" w:eastAsia="TimesNewRoman" w:hAnsi="Arial" w:cs="Arial"/>
        </w:rPr>
        <w:t>b</w:t>
      </w:r>
      <w:r>
        <w:rPr>
          <w:rFonts w:ascii="Arial" w:eastAsia="TimesNewRoman" w:hAnsi="Arial" w:cs="Arial"/>
        </w:rPr>
        <w:t>ü</w:t>
      </w:r>
      <w:r w:rsidRPr="00017373">
        <w:rPr>
          <w:rFonts w:ascii="Arial" w:eastAsia="TimesNewRoman" w:hAnsi="Arial" w:cs="Arial"/>
        </w:rPr>
        <w:t>t</w:t>
      </w:r>
      <w:r>
        <w:rPr>
          <w:rFonts w:ascii="Arial" w:eastAsia="TimesNewRoman" w:hAnsi="Arial" w:cs="Arial"/>
        </w:rPr>
        <w:t>çe tekliflerini planla</w:t>
      </w:r>
      <w:r w:rsidRPr="00017373">
        <w:rPr>
          <w:rFonts w:ascii="Arial" w:eastAsia="TimesNewRoman" w:hAnsi="Arial" w:cs="Arial"/>
        </w:rPr>
        <w:t>ma</w:t>
      </w:r>
      <w:r>
        <w:rPr>
          <w:rFonts w:ascii="Arial" w:eastAsia="TimesNewRoman" w:hAnsi="Arial" w:cs="Arial"/>
        </w:rPr>
        <w:t>k ve hazırlamak.</w:t>
      </w:r>
    </w:p>
    <w:p w:rsidR="0075538B" w:rsidRDefault="0075538B" w:rsidP="0075538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Bakanlıktan gönderilen cari yıla ait yatırım bütçesinin ilçeler ve il müdürlüğü bazında dağıtımını yaparak SGB-</w:t>
      </w:r>
      <w:proofErr w:type="spellStart"/>
      <w:r>
        <w:rPr>
          <w:rFonts w:ascii="Arial" w:eastAsia="TimesNewRoman" w:hAnsi="Arial" w:cs="Arial"/>
        </w:rPr>
        <w:t>net’e</w:t>
      </w:r>
      <w:proofErr w:type="spellEnd"/>
      <w:r>
        <w:rPr>
          <w:rFonts w:ascii="Arial" w:eastAsia="TimesNewRoman" w:hAnsi="Arial" w:cs="Arial"/>
        </w:rPr>
        <w:t xml:space="preserve"> veri girişlerini yapmak ve yatırım bütçesi dağıtım cetvellerini Bakanlığa göndermek.</w:t>
      </w:r>
    </w:p>
    <w:p w:rsidR="0075538B" w:rsidRPr="0075538B" w:rsidRDefault="0075538B" w:rsidP="0075538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75538B">
        <w:rPr>
          <w:rFonts w:ascii="Arial" w:hAnsi="Arial" w:cs="Arial"/>
        </w:rPr>
        <w:lastRenderedPageBreak/>
        <w:t xml:space="preserve">Satın alma </w:t>
      </w:r>
      <w:r w:rsidRPr="0075538B">
        <w:rPr>
          <w:rFonts w:ascii="Arial" w:eastAsia="TimesNewRoman" w:hAnsi="Arial" w:cs="Arial"/>
        </w:rPr>
        <w:t>işlemlerinin yatırım bütçesine uygunluğunun kontrol edilmesi işlemlerini yapmak.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Mesleğine ilişkin yayınları sürekli izlemek, gelişmeleri takip etmek ve bilgilerini </w:t>
      </w:r>
      <w:proofErr w:type="gramStart"/>
      <w:r w:rsidRPr="00060FAD">
        <w:rPr>
          <w:rFonts w:ascii="Arial" w:hAnsi="Arial" w:cs="Arial"/>
        </w:rPr>
        <w:t>güncellemek</w:t>
      </w:r>
      <w:proofErr w:type="gramEnd"/>
      <w:r w:rsidRPr="00060FAD">
        <w:rPr>
          <w:rFonts w:ascii="Arial" w:hAnsi="Arial" w:cs="Arial"/>
        </w:rPr>
        <w:t>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5D45F0">
        <w:rPr>
          <w:rFonts w:ascii="Arial" w:hAnsi="Arial" w:cs="Arial"/>
          <w:spacing w:val="-13"/>
        </w:rPr>
        <w:t>ve Kalite Yönetim Sisteminin</w:t>
      </w:r>
      <w:r w:rsidR="005D45F0" w:rsidRPr="00060FAD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tanım ve gereklerine uygun olarak yürütülmesini sağlamak.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330BBD" w:rsidRPr="00330BB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</w:t>
      </w:r>
      <w:r w:rsidRPr="00330BBD">
        <w:rPr>
          <w:rFonts w:ascii="Arial" w:hAnsi="Arial" w:cs="Arial"/>
        </w:rPr>
        <w:t>rmek.</w:t>
      </w:r>
    </w:p>
    <w:p w:rsidR="00E91BD2" w:rsidRPr="00330BBD" w:rsidRDefault="00E91BD2" w:rsidP="005614C9">
      <w:pPr>
        <w:spacing w:before="120" w:after="120"/>
        <w:jc w:val="both"/>
        <w:rPr>
          <w:rFonts w:ascii="Arial" w:hAnsi="Arial" w:cs="Arial"/>
        </w:rPr>
      </w:pPr>
    </w:p>
    <w:p w:rsidR="00837080" w:rsidRPr="00330BBD" w:rsidRDefault="00837080" w:rsidP="005614C9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330BBD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EN YAKIN YÖNETİCİSİ:</w:t>
      </w:r>
    </w:p>
    <w:p w:rsidR="00020669" w:rsidRDefault="005778F4" w:rsidP="005614C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Koordinasyon</w:t>
      </w:r>
      <w:r w:rsidR="00D15F15">
        <w:rPr>
          <w:rFonts w:ascii="Arial" w:hAnsi="Arial" w:cs="Arial"/>
        </w:rPr>
        <w:t xml:space="preserve"> ve Tarımsal Veriler Şube Müdürü</w:t>
      </w:r>
      <w:r w:rsidR="00417C48" w:rsidRPr="00330BBD">
        <w:rPr>
          <w:rFonts w:ascii="Arial" w:hAnsi="Arial" w:cs="Arial"/>
          <w:bCs/>
          <w:iCs/>
        </w:rPr>
        <w:t xml:space="preserve">     </w:t>
      </w:r>
    </w:p>
    <w:p w:rsidR="00C71EB1" w:rsidRPr="00491509" w:rsidRDefault="00417C48" w:rsidP="005614C9">
      <w:pPr>
        <w:spacing w:before="120" w:after="120"/>
        <w:jc w:val="both"/>
        <w:rPr>
          <w:rFonts w:ascii="Arial" w:hAnsi="Arial" w:cs="Arial"/>
          <w:bCs/>
          <w:iCs/>
        </w:rPr>
      </w:pPr>
      <w:r w:rsidRPr="00330BBD">
        <w:rPr>
          <w:rFonts w:ascii="Arial" w:hAnsi="Arial" w:cs="Arial"/>
          <w:bCs/>
          <w:iCs/>
        </w:rPr>
        <w:t xml:space="preserve">                          </w:t>
      </w:r>
    </w:p>
    <w:p w:rsidR="00C71EB1" w:rsidRPr="00330BBD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ALTINDAKİ BAĞLI İŞ UNVANLARI:</w:t>
      </w:r>
    </w:p>
    <w:p w:rsidR="00020669" w:rsidRPr="00330BBD" w:rsidRDefault="00417C48" w:rsidP="005614C9">
      <w:pPr>
        <w:spacing w:before="120" w:after="120"/>
        <w:jc w:val="both"/>
        <w:rPr>
          <w:rFonts w:ascii="Arial" w:hAnsi="Arial" w:cs="Arial"/>
          <w:bCs/>
          <w:iCs/>
        </w:rPr>
      </w:pPr>
      <w:r w:rsidRPr="00330BBD">
        <w:rPr>
          <w:rFonts w:ascii="Arial" w:hAnsi="Arial" w:cs="Arial"/>
          <w:bCs/>
          <w:iCs/>
        </w:rPr>
        <w:t>---</w:t>
      </w:r>
    </w:p>
    <w:p w:rsidR="00C71EB1" w:rsidRPr="00330BBD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330BBD" w:rsidRDefault="00417C48" w:rsidP="005614C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657 Sayılı Devlet Memurları Kanunu’nda belirtilen genel niteliklere sahip olmak.</w:t>
      </w:r>
    </w:p>
    <w:p w:rsidR="00417C48" w:rsidRDefault="00417C48" w:rsidP="0049150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Faaliyetlerinin gerektirdiği analitik düşünme yeteneğine sahip olmak.</w:t>
      </w:r>
    </w:p>
    <w:p w:rsidR="00FC02EA" w:rsidRDefault="00FC02EA" w:rsidP="00FC02EA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FC02EA" w:rsidRPr="00491509" w:rsidRDefault="00FC02EA" w:rsidP="00FC02EA">
      <w:pPr>
        <w:spacing w:before="120" w:after="120"/>
        <w:ind w:left="357"/>
        <w:jc w:val="both"/>
        <w:rPr>
          <w:rFonts w:ascii="Arial" w:hAnsi="Arial" w:cs="Arial"/>
        </w:rPr>
      </w:pPr>
    </w:p>
    <w:p w:rsidR="00D15F15" w:rsidRDefault="00D15F15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D15F15" w:rsidRDefault="00D15F15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020669" w:rsidRDefault="00020669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330BBD" w:rsidRDefault="00C71EB1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ÇALIŞMA KOŞULLARI:</w:t>
      </w:r>
    </w:p>
    <w:p w:rsidR="00417C48" w:rsidRPr="00330BBD" w:rsidRDefault="00417C48" w:rsidP="005614C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330BBD">
        <w:rPr>
          <w:rFonts w:ascii="Arial" w:hAnsi="Arial" w:cs="Arial"/>
        </w:rPr>
        <w:t>Büro ortamında çalışmak.</w:t>
      </w:r>
      <w:proofErr w:type="gramEnd"/>
    </w:p>
    <w:p w:rsidR="00417C48" w:rsidRPr="00330BBD" w:rsidRDefault="00417C48" w:rsidP="005614C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Normal çalışma saatleri içinde görev yapmak.</w:t>
      </w:r>
    </w:p>
    <w:p w:rsidR="00A76D70" w:rsidRPr="00330BBD" w:rsidRDefault="00417C48" w:rsidP="005035B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Gerektiğinde normal çalışma saatleri dışında da görev yapabilmek.</w:t>
      </w:r>
    </w:p>
    <w:sectPr w:rsidR="00A76D70" w:rsidRPr="00330BB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13" w:rsidRDefault="00027A13" w:rsidP="006C7BAC">
      <w:r>
        <w:separator/>
      </w:r>
    </w:p>
  </w:endnote>
  <w:endnote w:type="continuationSeparator" w:id="0">
    <w:p w:rsidR="00027A13" w:rsidRDefault="00027A1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E8" w:rsidRDefault="005E58E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666ECD" w:rsidRPr="00666ECD" w:rsidTr="00A430D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666EC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666EC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666EC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D239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717B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A46A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3627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23627C">
          <w:pPr>
            <w:rPr>
              <w:color w:val="808080"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 xml:space="preserve">Revizyon Tarihi: </w:t>
          </w:r>
          <w:r w:rsidR="00FC02EA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23627C" w:rsidP="00666EC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666ECD" w:rsidRPr="00666ECD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23627C" w:rsidP="003D239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3D239E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666ECD" w:rsidRPr="00666ECD">
            <w:rPr>
              <w:noProof/>
              <w:sz w:val="18"/>
              <w:szCs w:val="18"/>
            </w:rPr>
            <w:t>.02.2018</w:t>
          </w:r>
        </w:p>
      </w:tc>
    </w:tr>
    <w:tr w:rsidR="00666ECD" w:rsidRPr="00666ECD" w:rsidTr="00A430D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666ECD" w:rsidRPr="00666ECD" w:rsidTr="00A430D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rPr>
              <w:noProof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666ECD" w:rsidRPr="00666ECD" w:rsidTr="00666EC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666ECD" w:rsidRPr="00666ECD" w:rsidRDefault="00666ECD" w:rsidP="00666ECD">
          <w:pPr>
            <w:spacing w:before="120" w:after="120"/>
            <w:rPr>
              <w:noProof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AC0A4E" w:rsidRDefault="00AC0A4E" w:rsidP="00666ECD">
    <w:pPr>
      <w:pStyle w:val="Altbilgi"/>
    </w:pPr>
  </w:p>
  <w:p w:rsidR="005E58E8" w:rsidRPr="00666ECD" w:rsidRDefault="005E58E8" w:rsidP="00666ECD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E8" w:rsidRDefault="005E58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13" w:rsidRDefault="00027A13" w:rsidP="006C7BAC">
      <w:r>
        <w:separator/>
      </w:r>
    </w:p>
  </w:footnote>
  <w:footnote w:type="continuationSeparator" w:id="0">
    <w:p w:rsidR="00027A13" w:rsidRDefault="00027A1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E8" w:rsidRDefault="005E58E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521"/>
    </w:tblGrid>
    <w:tr w:rsidR="00AC0A4E" w:rsidTr="00020669">
      <w:trPr>
        <w:trHeight w:val="552"/>
      </w:trPr>
      <w:tc>
        <w:tcPr>
          <w:tcW w:w="1560" w:type="dxa"/>
          <w:vMerge w:val="restart"/>
          <w:vAlign w:val="center"/>
        </w:tcPr>
        <w:p w:rsidR="00AC0A4E" w:rsidRPr="005D19D7" w:rsidRDefault="003D239E" w:rsidP="007C4DA8">
          <w:pPr>
            <w:pStyle w:val="stbilgi"/>
            <w:jc w:val="center"/>
            <w:rPr>
              <w:sz w:val="22"/>
              <w:szCs w:val="22"/>
            </w:rPr>
          </w:pPr>
          <w:r w:rsidRPr="003D239E">
            <w:rPr>
              <w:noProof/>
              <w:sz w:val="22"/>
              <w:szCs w:val="22"/>
            </w:rPr>
            <w:drawing>
              <wp:inline distT="0" distB="0" distL="0" distR="0">
                <wp:extent cx="790575" cy="952500"/>
                <wp:effectExtent l="0" t="0" r="9525" b="0"/>
                <wp:docPr id="2" name="Resim 2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AC0A4E" w:rsidRDefault="00A717BC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AC0A4E">
            <w:rPr>
              <w:rFonts w:ascii="Arial" w:hAnsi="Arial" w:cs="Arial"/>
              <w:b/>
            </w:rPr>
            <w:t>İL GIDA TARIM VE HAYVANCILIK MÜDÜRLÜĞÜ</w:t>
          </w:r>
        </w:p>
        <w:p w:rsidR="00AC0A4E" w:rsidRPr="007C4DA8" w:rsidRDefault="00AC0A4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C0A4E" w:rsidTr="00020669">
      <w:trPr>
        <w:trHeight w:val="490"/>
      </w:trPr>
      <w:tc>
        <w:tcPr>
          <w:tcW w:w="1560" w:type="dxa"/>
          <w:vMerge/>
          <w:vAlign w:val="center"/>
        </w:tcPr>
        <w:p w:rsidR="00AC0A4E" w:rsidRPr="007C4DA8" w:rsidRDefault="00AC0A4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AC0A4E" w:rsidRPr="007C4DA8" w:rsidRDefault="00AC0A4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AC0A4E" w:rsidRPr="007C4DA8" w:rsidRDefault="00DF150B" w:rsidP="00875B4F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Yatırım </w:t>
          </w:r>
          <w:r w:rsidR="00AC0A4E">
            <w:rPr>
              <w:rFonts w:ascii="Arial" w:hAnsi="Arial" w:cs="Arial"/>
            </w:rPr>
            <w:t>Bütçe</w:t>
          </w:r>
          <w:r w:rsidR="006E3665">
            <w:rPr>
              <w:rFonts w:ascii="Arial" w:hAnsi="Arial" w:cs="Arial"/>
            </w:rPr>
            <w:t xml:space="preserve"> ve </w:t>
          </w:r>
          <w:r w:rsidR="00AC0A4E">
            <w:rPr>
              <w:rFonts w:ascii="Arial" w:hAnsi="Arial" w:cs="Arial"/>
            </w:rPr>
            <w:t xml:space="preserve">Performans </w:t>
          </w:r>
          <w:r w:rsidR="00C446A1" w:rsidRPr="00C446A1">
            <w:rPr>
              <w:rFonts w:ascii="Arial" w:hAnsi="Arial" w:cs="Arial"/>
            </w:rPr>
            <w:t>Görevlisi</w:t>
          </w:r>
        </w:p>
      </w:tc>
    </w:tr>
    <w:tr w:rsidR="00AC0A4E" w:rsidTr="00020669">
      <w:trPr>
        <w:trHeight w:val="737"/>
      </w:trPr>
      <w:tc>
        <w:tcPr>
          <w:tcW w:w="1560" w:type="dxa"/>
          <w:vMerge/>
          <w:vAlign w:val="center"/>
        </w:tcPr>
        <w:p w:rsidR="00AC0A4E" w:rsidRPr="007C4DA8" w:rsidRDefault="00AC0A4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AC0A4E" w:rsidRPr="007C4DA8" w:rsidRDefault="00AC0A4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AC0A4E" w:rsidRPr="00020669" w:rsidRDefault="00DF150B" w:rsidP="000A65E8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020669">
            <w:rPr>
              <w:rFonts w:ascii="Arial" w:hAnsi="Arial" w:cs="Arial"/>
              <w:sz w:val="22"/>
              <w:szCs w:val="22"/>
            </w:rPr>
            <w:t>Koordinasyon ve Tarımsal Veriler</w:t>
          </w:r>
          <w:r w:rsidR="00D15F15" w:rsidRPr="00020669">
            <w:rPr>
              <w:rFonts w:ascii="Arial" w:hAnsi="Arial" w:cs="Arial"/>
              <w:sz w:val="22"/>
              <w:szCs w:val="22"/>
            </w:rPr>
            <w:t xml:space="preserve"> Şube Müdürü</w:t>
          </w:r>
          <w:r w:rsidR="00AC0A4E" w:rsidRPr="00020669">
            <w:rPr>
              <w:sz w:val="22"/>
              <w:szCs w:val="22"/>
            </w:rPr>
            <w:t xml:space="preserve">                                      </w:t>
          </w:r>
        </w:p>
      </w:tc>
    </w:tr>
  </w:tbl>
  <w:p w:rsidR="00AC0A4E" w:rsidRPr="00F87841" w:rsidRDefault="00AC0A4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E8" w:rsidRDefault="005E58E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16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0669"/>
    <w:rsid w:val="00027A13"/>
    <w:rsid w:val="000346F3"/>
    <w:rsid w:val="000505ED"/>
    <w:rsid w:val="00055FB7"/>
    <w:rsid w:val="00060703"/>
    <w:rsid w:val="00085B23"/>
    <w:rsid w:val="000A65E8"/>
    <w:rsid w:val="000B0D47"/>
    <w:rsid w:val="000E2DF0"/>
    <w:rsid w:val="000F4B68"/>
    <w:rsid w:val="00106A4C"/>
    <w:rsid w:val="00137AA9"/>
    <w:rsid w:val="00141053"/>
    <w:rsid w:val="00155076"/>
    <w:rsid w:val="00171214"/>
    <w:rsid w:val="001747FB"/>
    <w:rsid w:val="001B6EC8"/>
    <w:rsid w:val="001C355A"/>
    <w:rsid w:val="001D60F7"/>
    <w:rsid w:val="001E12F0"/>
    <w:rsid w:val="001E5AEE"/>
    <w:rsid w:val="001E6C9E"/>
    <w:rsid w:val="001F64F1"/>
    <w:rsid w:val="00216F5B"/>
    <w:rsid w:val="00220BA6"/>
    <w:rsid w:val="00224333"/>
    <w:rsid w:val="0023575E"/>
    <w:rsid w:val="0023627C"/>
    <w:rsid w:val="00240009"/>
    <w:rsid w:val="00241498"/>
    <w:rsid w:val="00242397"/>
    <w:rsid w:val="002469F4"/>
    <w:rsid w:val="00264F09"/>
    <w:rsid w:val="00280992"/>
    <w:rsid w:val="00295819"/>
    <w:rsid w:val="002A7DFD"/>
    <w:rsid w:val="002B0704"/>
    <w:rsid w:val="002E05A8"/>
    <w:rsid w:val="002E6FF3"/>
    <w:rsid w:val="00305093"/>
    <w:rsid w:val="00307558"/>
    <w:rsid w:val="00310CD1"/>
    <w:rsid w:val="00321935"/>
    <w:rsid w:val="00330BBD"/>
    <w:rsid w:val="00332DD3"/>
    <w:rsid w:val="00353904"/>
    <w:rsid w:val="00354109"/>
    <w:rsid w:val="00364984"/>
    <w:rsid w:val="003700C3"/>
    <w:rsid w:val="003D0E5F"/>
    <w:rsid w:val="003D239E"/>
    <w:rsid w:val="003D787A"/>
    <w:rsid w:val="003E34F5"/>
    <w:rsid w:val="003F041D"/>
    <w:rsid w:val="003F40CA"/>
    <w:rsid w:val="004126A5"/>
    <w:rsid w:val="00412E12"/>
    <w:rsid w:val="0041395B"/>
    <w:rsid w:val="00417C48"/>
    <w:rsid w:val="00423553"/>
    <w:rsid w:val="00424DD1"/>
    <w:rsid w:val="00440C7E"/>
    <w:rsid w:val="004534D2"/>
    <w:rsid w:val="00474E3F"/>
    <w:rsid w:val="00477DDF"/>
    <w:rsid w:val="00491509"/>
    <w:rsid w:val="004A0381"/>
    <w:rsid w:val="004A5F9E"/>
    <w:rsid w:val="004C272B"/>
    <w:rsid w:val="004C2F4C"/>
    <w:rsid w:val="004C6232"/>
    <w:rsid w:val="004D0A5C"/>
    <w:rsid w:val="005035BF"/>
    <w:rsid w:val="0052459B"/>
    <w:rsid w:val="005614C9"/>
    <w:rsid w:val="0056313D"/>
    <w:rsid w:val="005778F4"/>
    <w:rsid w:val="005B6AB2"/>
    <w:rsid w:val="005D19D7"/>
    <w:rsid w:val="005D45F0"/>
    <w:rsid w:val="005E17B7"/>
    <w:rsid w:val="005E58E8"/>
    <w:rsid w:val="005E65F1"/>
    <w:rsid w:val="006041C3"/>
    <w:rsid w:val="0061421A"/>
    <w:rsid w:val="00616E79"/>
    <w:rsid w:val="00632D29"/>
    <w:rsid w:val="00666143"/>
    <w:rsid w:val="00666ECD"/>
    <w:rsid w:val="00681BAA"/>
    <w:rsid w:val="0069076F"/>
    <w:rsid w:val="00692C9D"/>
    <w:rsid w:val="00693F2B"/>
    <w:rsid w:val="006C41FE"/>
    <w:rsid w:val="006C58FA"/>
    <w:rsid w:val="006C73BD"/>
    <w:rsid w:val="006C7BAC"/>
    <w:rsid w:val="006E3665"/>
    <w:rsid w:val="006F0041"/>
    <w:rsid w:val="007032E0"/>
    <w:rsid w:val="00711F3F"/>
    <w:rsid w:val="007160B8"/>
    <w:rsid w:val="007270A7"/>
    <w:rsid w:val="0075538B"/>
    <w:rsid w:val="00773921"/>
    <w:rsid w:val="007830A2"/>
    <w:rsid w:val="00794E9E"/>
    <w:rsid w:val="007A14AA"/>
    <w:rsid w:val="007A5545"/>
    <w:rsid w:val="007A789E"/>
    <w:rsid w:val="007A7FCE"/>
    <w:rsid w:val="007C4DA8"/>
    <w:rsid w:val="007C5FE6"/>
    <w:rsid w:val="007C6CB0"/>
    <w:rsid w:val="007D0A9B"/>
    <w:rsid w:val="007D3461"/>
    <w:rsid w:val="007D711F"/>
    <w:rsid w:val="007E057B"/>
    <w:rsid w:val="007E20B9"/>
    <w:rsid w:val="007E6C4C"/>
    <w:rsid w:val="007F0880"/>
    <w:rsid w:val="0080022A"/>
    <w:rsid w:val="00816536"/>
    <w:rsid w:val="00824652"/>
    <w:rsid w:val="00833E01"/>
    <w:rsid w:val="00837080"/>
    <w:rsid w:val="0084031C"/>
    <w:rsid w:val="00840F4B"/>
    <w:rsid w:val="00841782"/>
    <w:rsid w:val="00843CE3"/>
    <w:rsid w:val="00875B4F"/>
    <w:rsid w:val="00882DC6"/>
    <w:rsid w:val="008B2C71"/>
    <w:rsid w:val="008B454D"/>
    <w:rsid w:val="008C0898"/>
    <w:rsid w:val="008D6796"/>
    <w:rsid w:val="009109E2"/>
    <w:rsid w:val="009275D9"/>
    <w:rsid w:val="00935D51"/>
    <w:rsid w:val="00941BF9"/>
    <w:rsid w:val="009C6E03"/>
    <w:rsid w:val="009E513C"/>
    <w:rsid w:val="00A30940"/>
    <w:rsid w:val="00A41568"/>
    <w:rsid w:val="00A430D9"/>
    <w:rsid w:val="00A46A53"/>
    <w:rsid w:val="00A5501E"/>
    <w:rsid w:val="00A555BC"/>
    <w:rsid w:val="00A7119D"/>
    <w:rsid w:val="00A717BC"/>
    <w:rsid w:val="00A7485C"/>
    <w:rsid w:val="00A76D70"/>
    <w:rsid w:val="00A82E42"/>
    <w:rsid w:val="00A85130"/>
    <w:rsid w:val="00A87FD4"/>
    <w:rsid w:val="00AA5ADC"/>
    <w:rsid w:val="00AC0A4E"/>
    <w:rsid w:val="00AC58B6"/>
    <w:rsid w:val="00AE0B91"/>
    <w:rsid w:val="00AF0242"/>
    <w:rsid w:val="00AF5BD2"/>
    <w:rsid w:val="00B248F0"/>
    <w:rsid w:val="00B24B85"/>
    <w:rsid w:val="00B34101"/>
    <w:rsid w:val="00B54C66"/>
    <w:rsid w:val="00B62312"/>
    <w:rsid w:val="00B95F15"/>
    <w:rsid w:val="00BA3A99"/>
    <w:rsid w:val="00BB1C7C"/>
    <w:rsid w:val="00BB5808"/>
    <w:rsid w:val="00BB7453"/>
    <w:rsid w:val="00BC55FD"/>
    <w:rsid w:val="00BE33BA"/>
    <w:rsid w:val="00BF66FA"/>
    <w:rsid w:val="00BF7D4C"/>
    <w:rsid w:val="00C0147B"/>
    <w:rsid w:val="00C11479"/>
    <w:rsid w:val="00C17D90"/>
    <w:rsid w:val="00C26314"/>
    <w:rsid w:val="00C40F42"/>
    <w:rsid w:val="00C446A1"/>
    <w:rsid w:val="00C71EB1"/>
    <w:rsid w:val="00C7410D"/>
    <w:rsid w:val="00C7428D"/>
    <w:rsid w:val="00C8305A"/>
    <w:rsid w:val="00C8532A"/>
    <w:rsid w:val="00CC40E0"/>
    <w:rsid w:val="00CE015E"/>
    <w:rsid w:val="00D075BF"/>
    <w:rsid w:val="00D10C62"/>
    <w:rsid w:val="00D15F15"/>
    <w:rsid w:val="00D26D0A"/>
    <w:rsid w:val="00D34D89"/>
    <w:rsid w:val="00D366AA"/>
    <w:rsid w:val="00D366CB"/>
    <w:rsid w:val="00D438F3"/>
    <w:rsid w:val="00D53A25"/>
    <w:rsid w:val="00D63212"/>
    <w:rsid w:val="00D6717B"/>
    <w:rsid w:val="00D71FC8"/>
    <w:rsid w:val="00D75A54"/>
    <w:rsid w:val="00D92152"/>
    <w:rsid w:val="00DA0129"/>
    <w:rsid w:val="00DA1A5F"/>
    <w:rsid w:val="00DD735D"/>
    <w:rsid w:val="00DF150B"/>
    <w:rsid w:val="00DF456A"/>
    <w:rsid w:val="00E07A8E"/>
    <w:rsid w:val="00E15B00"/>
    <w:rsid w:val="00E234ED"/>
    <w:rsid w:val="00E26EFD"/>
    <w:rsid w:val="00E314C3"/>
    <w:rsid w:val="00E33A92"/>
    <w:rsid w:val="00E60FF0"/>
    <w:rsid w:val="00E678F4"/>
    <w:rsid w:val="00E91BD2"/>
    <w:rsid w:val="00E936DF"/>
    <w:rsid w:val="00EB789B"/>
    <w:rsid w:val="00EC004F"/>
    <w:rsid w:val="00EC5565"/>
    <w:rsid w:val="00EC7AC8"/>
    <w:rsid w:val="00F029B4"/>
    <w:rsid w:val="00F074D1"/>
    <w:rsid w:val="00F113EF"/>
    <w:rsid w:val="00F12FA9"/>
    <w:rsid w:val="00F31B60"/>
    <w:rsid w:val="00F33404"/>
    <w:rsid w:val="00F40844"/>
    <w:rsid w:val="00F43119"/>
    <w:rsid w:val="00F46FBD"/>
    <w:rsid w:val="00F54D81"/>
    <w:rsid w:val="00F61607"/>
    <w:rsid w:val="00F87841"/>
    <w:rsid w:val="00F9368A"/>
    <w:rsid w:val="00FA13FF"/>
    <w:rsid w:val="00FC02EA"/>
    <w:rsid w:val="00FC2CBA"/>
    <w:rsid w:val="00FC4580"/>
    <w:rsid w:val="00FC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C2F54-F5CD-48F6-B9DE-00687E36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2019-05-22T06:50:29+00:00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9122B-D71B-4436-9A3C-03FED569D732}"/>
</file>

<file path=customXml/itemProps2.xml><?xml version="1.0" encoding="utf-8"?>
<ds:datastoreItem xmlns:ds="http://schemas.openxmlformats.org/officeDocument/2006/customXml" ds:itemID="{3B580F28-C765-4632-B961-49BA6F2DEAD9}"/>
</file>

<file path=customXml/itemProps3.xml><?xml version="1.0" encoding="utf-8"?>
<ds:datastoreItem xmlns:ds="http://schemas.openxmlformats.org/officeDocument/2006/customXml" ds:itemID="{101D20FB-E6C5-4E8A-9A23-1873BA528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2018-04-06T12:42:00Z</dcterms:created>
  <dcterms:modified xsi:type="dcterms:W3CDTF">2018-05-14T12:15:00Z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