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4C4D00">
      <w:pPr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8758B9" w:rsidRDefault="00ED0C05" w:rsidP="007E4C4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ED0C05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A93484" w:rsidRPr="007E4C42">
        <w:rPr>
          <w:rFonts w:ascii="Arial" w:hAnsi="Arial" w:cs="Arial"/>
        </w:rPr>
        <w:t xml:space="preserve">İl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 w:rsidR="00CA2549">
        <w:rPr>
          <w:rFonts w:ascii="Arial" w:hAnsi="Arial" w:cs="Arial"/>
        </w:rPr>
        <w:t>b</w:t>
      </w:r>
      <w:r w:rsidR="008758B9" w:rsidRPr="007E4C42">
        <w:rPr>
          <w:rFonts w:ascii="Arial" w:hAnsi="Arial" w:cs="Arial"/>
        </w:rPr>
        <w:t>itkisel ve hayvansal üretim</w:t>
      </w:r>
      <w:r w:rsidR="007E4C42" w:rsidRPr="007E4C42">
        <w:rPr>
          <w:rFonts w:ascii="Arial" w:hAnsi="Arial" w:cs="Arial"/>
        </w:rPr>
        <w:t xml:space="preserve"> il</w:t>
      </w:r>
      <w:r w:rsidR="008758B9" w:rsidRPr="007E4C42">
        <w:rPr>
          <w:rFonts w:ascii="Arial" w:hAnsi="Arial" w:cs="Arial"/>
        </w:rPr>
        <w:t>e</w:t>
      </w:r>
      <w:r w:rsidR="007E4C42" w:rsidRPr="007E4C42">
        <w:rPr>
          <w:rFonts w:ascii="Arial" w:hAnsi="Arial" w:cs="Arial"/>
        </w:rPr>
        <w:t xml:space="preserve"> tarım </w:t>
      </w:r>
      <w:r w:rsidR="00D6753C">
        <w:rPr>
          <w:rFonts w:ascii="Arial" w:hAnsi="Arial" w:cs="Arial"/>
        </w:rPr>
        <w:t>teknolojileri</w:t>
      </w:r>
      <w:r w:rsidR="007E4C42" w:rsidRPr="007E4C42">
        <w:rPr>
          <w:rFonts w:ascii="Arial" w:hAnsi="Arial" w:cs="Arial"/>
        </w:rPr>
        <w:t xml:space="preserve"> ve kullanımına</w:t>
      </w:r>
      <w:r w:rsidR="008758B9" w:rsidRPr="007E4C42">
        <w:rPr>
          <w:rFonts w:ascii="Arial" w:hAnsi="Arial" w:cs="Arial"/>
        </w:rPr>
        <w:t xml:space="preserve"> yönelik olarak, eğitim</w:t>
      </w:r>
      <w:r w:rsidR="007E4C42" w:rsidRPr="007E4C42">
        <w:rPr>
          <w:rFonts w:ascii="Arial" w:hAnsi="Arial" w:cs="Arial"/>
        </w:rPr>
        <w:t>, yayım ve tanıtım</w:t>
      </w:r>
      <w:r w:rsidR="008758B9" w:rsidRPr="007E4C42">
        <w:rPr>
          <w:rFonts w:ascii="Arial" w:hAnsi="Arial" w:cs="Arial"/>
        </w:rPr>
        <w:t xml:space="preserve"> çalışmalarının planlanması, gerçekleştirilmesi, değerlendirilmesi</w:t>
      </w:r>
      <w:r w:rsidR="00CA2549">
        <w:rPr>
          <w:rFonts w:ascii="Arial" w:hAnsi="Arial" w:cs="Arial"/>
        </w:rPr>
        <w:t xml:space="preserve"> ve</w:t>
      </w:r>
      <w:r w:rsidR="00D11867">
        <w:rPr>
          <w:rFonts w:ascii="Arial" w:hAnsi="Arial" w:cs="Arial"/>
        </w:rPr>
        <w:t xml:space="preserve"> raporlanması,</w:t>
      </w:r>
      <w:r w:rsidR="008758B9" w:rsidRPr="007E4C42">
        <w:rPr>
          <w:rFonts w:ascii="Arial" w:hAnsi="Arial" w:cs="Arial"/>
        </w:rPr>
        <w:t xml:space="preserve"> </w:t>
      </w:r>
      <w:proofErr w:type="spellStart"/>
      <w:r w:rsidR="00D11867">
        <w:rPr>
          <w:rFonts w:ascii="Arial" w:hAnsi="Arial" w:cs="Arial"/>
        </w:rPr>
        <w:t>Hizmetiçi</w:t>
      </w:r>
      <w:proofErr w:type="spellEnd"/>
      <w:r w:rsidR="00D11867">
        <w:rPr>
          <w:rFonts w:ascii="Arial" w:hAnsi="Arial" w:cs="Arial"/>
        </w:rPr>
        <w:t xml:space="preserve"> Eğitim Bilgi </w:t>
      </w:r>
      <w:proofErr w:type="spellStart"/>
      <w:r w:rsidR="00D11867">
        <w:rPr>
          <w:rFonts w:ascii="Arial" w:hAnsi="Arial" w:cs="Arial"/>
        </w:rPr>
        <w:t>Sistmei</w:t>
      </w:r>
      <w:proofErr w:type="spellEnd"/>
      <w:r w:rsidR="00D11867">
        <w:rPr>
          <w:rFonts w:ascii="Arial" w:hAnsi="Arial" w:cs="Arial"/>
        </w:rPr>
        <w:t xml:space="preserve"> (HİEBİS) ile ilgili faaliyetleri yürütmek, kurumsal olarak düzenlenen veya katılım sağlanan fuar, sergi, toplantı işlemlerini koordine etmek ve yürütmek. </w:t>
      </w:r>
      <w:proofErr w:type="gramEnd"/>
    </w:p>
    <w:p w:rsidR="00CA2549" w:rsidRDefault="00CA2549" w:rsidP="007E4C42">
      <w:pPr>
        <w:spacing w:before="120" w:after="120"/>
        <w:rPr>
          <w:rFonts w:ascii="Arial" w:hAnsi="Arial" w:cs="Arial"/>
        </w:rPr>
      </w:pPr>
    </w:p>
    <w:p w:rsidR="00C71EB1" w:rsidRPr="007E4C42" w:rsidRDefault="00C71EB1" w:rsidP="00B71E81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BA3346" w:rsidRDefault="00BA3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Hizmetiçi</w:t>
      </w:r>
      <w:proofErr w:type="spellEnd"/>
      <w:r>
        <w:rPr>
          <w:rFonts w:ascii="Arial" w:hAnsi="Arial" w:cs="Arial"/>
        </w:rPr>
        <w:t xml:space="preserve"> Eğitim Bilgi Sistemi (HİEBİS) kapsamında 9 Şube Müdürlüğü ve 13 İlçe Müdürlüğünün eğitim almalarını sağlamak,</w:t>
      </w:r>
    </w:p>
    <w:p w:rsidR="00BA3346" w:rsidRDefault="00BA3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Şube ve İlçe Müdürlükleri personellerinin eğitim taleplerini koordine etmek,</w:t>
      </w:r>
    </w:p>
    <w:p w:rsidR="00BA3346" w:rsidRDefault="00BA3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Şube ve İlçe Müdürlükleri personellerinin HİEBİS sistem şifreleri verilmesi, sistem girişleri ile ilgili sorunların çözülmesini sağlamak,</w:t>
      </w:r>
    </w:p>
    <w:p w:rsidR="00BA3346" w:rsidRDefault="00BA3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“Sürü Yönetimi Elemanı Benim” ve “Tarımsal Nüfus Gençleşiyor” projelerini koordine etmek,</w:t>
      </w:r>
    </w:p>
    <w:p w:rsidR="00BA3346" w:rsidRDefault="00BA3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Diğer kurumlarla beraber (Üniversite, Enstitü, İl Milli Eğitim Müdürlüğü, Halk eğitim Merkezi, İŞKUR) her türlü eğitim çalışmasını koordine etmek,</w:t>
      </w:r>
    </w:p>
    <w:p w:rsidR="00BA3346" w:rsidRDefault="00BA3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Kurumsal olarak düzenlenen fuar, toplantı, sergi gibi iş ve işlemleri yapmak ve koordine etmek,</w:t>
      </w:r>
    </w:p>
    <w:p w:rsidR="008758B9" w:rsidRPr="007E4C42" w:rsidRDefault="008758B9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Çiftçilerin, bitkisel, hayvansal üretim ve tarımsal mekanizasyon ile ilgili eğitim ihtiyaçlarını belirlemek.</w:t>
      </w:r>
    </w:p>
    <w:p w:rsidR="008758B9" w:rsidRDefault="008758B9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Eğitim ve yayım faaliyetlerini gerçekleştirmek amacıyla ilgili Kurum, Kuruluş ve kişilerle iletişime geçmek koordinasyonu sağlamak.</w:t>
      </w:r>
    </w:p>
    <w:p w:rsidR="00C54267" w:rsidRPr="007E4C42" w:rsidRDefault="00C54267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Kurum ve kuruluşlar ile işbirliği halinde uygulamaya yönelik deneme ve </w:t>
      </w:r>
      <w:proofErr w:type="gramStart"/>
      <w:r>
        <w:rPr>
          <w:rFonts w:ascii="Arial" w:hAnsi="Arial" w:cs="Arial"/>
        </w:rPr>
        <w:t>demonstrasyonları</w:t>
      </w:r>
      <w:proofErr w:type="gramEnd"/>
      <w:r>
        <w:rPr>
          <w:rFonts w:ascii="Arial" w:hAnsi="Arial" w:cs="Arial"/>
        </w:rPr>
        <w:t xml:space="preserve"> programlamak ve yürütmek, sonuçlarına göre tavsiyelerde bulunmak.</w:t>
      </w:r>
    </w:p>
    <w:p w:rsidR="008758B9" w:rsidRPr="007E4C42" w:rsidRDefault="00E84920" w:rsidP="00001A33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Diğer Şube Müdürlüklerinden</w:t>
      </w:r>
      <w:r w:rsidR="00001A33">
        <w:rPr>
          <w:rFonts w:ascii="Arial" w:hAnsi="Arial" w:cs="Arial"/>
        </w:rPr>
        <w:t xml:space="preserve"> gelen talepler doğrultusunda e</w:t>
      </w:r>
      <w:r w:rsidR="008758B9" w:rsidRPr="007E4C42">
        <w:rPr>
          <w:rFonts w:ascii="Arial" w:hAnsi="Arial" w:cs="Arial"/>
        </w:rPr>
        <w:t>ğitim ve yayım çalışmalarında kullanılacak görsel materyalin hazırlanmasını</w:t>
      </w:r>
      <w:r w:rsidR="00001A33">
        <w:rPr>
          <w:rFonts w:ascii="Arial" w:hAnsi="Arial" w:cs="Arial"/>
        </w:rPr>
        <w:t>, malzemelerin teminini ve koordinasyonunu</w:t>
      </w:r>
      <w:r w:rsidR="008758B9" w:rsidRPr="007E4C42">
        <w:rPr>
          <w:rFonts w:ascii="Arial" w:hAnsi="Arial" w:cs="Arial"/>
        </w:rPr>
        <w:t xml:space="preserve"> sağlamak.</w:t>
      </w:r>
    </w:p>
    <w:p w:rsidR="0014718C" w:rsidRDefault="008758B9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Planlanan eğitim ve yayım çalışmalarını gerçekleştirmek, değerlendirmelerini yapmak, rapor düzenlemek ve dosyalamak.</w:t>
      </w:r>
    </w:p>
    <w:p w:rsidR="0014718C" w:rsidRDefault="008758B9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lastRenderedPageBreak/>
        <w:t>İl Müdürlüğü’ne gelen veya telefonla arayarak bitkisel ve hayvansal üretim ve tarımsal mekanizasyona yönelik bilgi isteyen kişilere gerekli bilgileri vermek.</w:t>
      </w:r>
    </w:p>
    <w:p w:rsidR="00881F79" w:rsidRDefault="00492729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14718C">
        <w:rPr>
          <w:rFonts w:ascii="Arial" w:hAnsi="Arial" w:cs="Arial"/>
        </w:rPr>
        <w:t xml:space="preserve">Konusu ile ilgili il yayım programlarını hazırlamak, faydalı bilgiler, broşür, el kitabı, </w:t>
      </w:r>
      <w:proofErr w:type="gramStart"/>
      <w:r w:rsidRPr="0014718C">
        <w:rPr>
          <w:rFonts w:ascii="Arial" w:hAnsi="Arial" w:cs="Arial"/>
        </w:rPr>
        <w:t>demonstrasyonlar</w:t>
      </w:r>
      <w:proofErr w:type="gramEnd"/>
      <w:r w:rsidRPr="0014718C">
        <w:rPr>
          <w:rFonts w:ascii="Arial" w:hAnsi="Arial" w:cs="Arial"/>
        </w:rPr>
        <w:t xml:space="preserve">, gösteri ve benzeri yollarla kendi elemanlarına ve çiftçilere tüketicilere ulaştırmak ve tarım teknolojilerine ait yeni bilgilere çiftçilere yayım yoluyla iletmek, </w:t>
      </w:r>
    </w:p>
    <w:p w:rsidR="00B81160" w:rsidRPr="006307B0" w:rsidRDefault="00B81160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307B0">
        <w:rPr>
          <w:rFonts w:ascii="Arial" w:hAnsi="Arial" w:cs="Arial"/>
        </w:rPr>
        <w:t>Alternatif üretim tekniklerine yönelik üretici, üretici örgütleri, müteşebbis ve tüketicilere eğitim hizmetlerinde bulunmak.</w:t>
      </w:r>
    </w:p>
    <w:p w:rsidR="0014718C" w:rsidRDefault="0048563D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Tarımsal yayım ve danışmanlık hizmetleri</w:t>
      </w:r>
      <w:r w:rsidR="00FA55B0">
        <w:rPr>
          <w:rFonts w:ascii="Arial" w:hAnsi="Arial" w:cs="Arial"/>
        </w:rPr>
        <w:t xml:space="preserve"> </w:t>
      </w:r>
      <w:r w:rsidRPr="007E4C42">
        <w:rPr>
          <w:rFonts w:ascii="Arial" w:hAnsi="Arial" w:cs="Arial"/>
        </w:rPr>
        <w:t>uygulamaları</w:t>
      </w:r>
      <w:r w:rsidR="00FA55B0">
        <w:rPr>
          <w:rFonts w:ascii="Arial" w:hAnsi="Arial" w:cs="Arial"/>
        </w:rPr>
        <w:t>nı</w:t>
      </w:r>
      <w:r w:rsidRPr="007E4C42">
        <w:rPr>
          <w:rFonts w:ascii="Arial" w:hAnsi="Arial" w:cs="Arial"/>
        </w:rPr>
        <w:t xml:space="preserve"> yaygınlaştırmak için eğitim</w:t>
      </w:r>
      <w:r w:rsidR="007E4C42" w:rsidRPr="007E4C42">
        <w:rPr>
          <w:rFonts w:ascii="Arial" w:hAnsi="Arial" w:cs="Arial"/>
        </w:rPr>
        <w:t>,</w:t>
      </w:r>
      <w:r w:rsidRPr="007E4C42">
        <w:rPr>
          <w:rFonts w:ascii="Arial" w:hAnsi="Arial" w:cs="Arial"/>
        </w:rPr>
        <w:t xml:space="preserve"> </w:t>
      </w:r>
      <w:r w:rsidR="007E4C42" w:rsidRPr="007E4C42">
        <w:rPr>
          <w:rFonts w:ascii="Arial" w:hAnsi="Arial" w:cs="Arial"/>
        </w:rPr>
        <w:t xml:space="preserve">yayım ve tanıtım </w:t>
      </w:r>
      <w:r w:rsidRPr="007E4C42">
        <w:rPr>
          <w:rFonts w:ascii="Arial" w:hAnsi="Arial" w:cs="Arial"/>
        </w:rPr>
        <w:t>çalışmaları yapmak.</w:t>
      </w:r>
    </w:p>
    <w:p w:rsidR="00C57EAE" w:rsidRPr="007E4C42" w:rsidRDefault="00C57EAE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14718C">
        <w:rPr>
          <w:rFonts w:ascii="Arial" w:hAnsi="Arial" w:cs="Arial"/>
        </w:rPr>
        <w:t xml:space="preserve">Bu İşlerle ilgili gerekli eğitim ve altyapının hazırlanmasını sağlamak, </w:t>
      </w:r>
    </w:p>
    <w:p w:rsidR="0014718C" w:rsidRDefault="00885327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Bakanlıkça belirlenmiş esaslarla ildeki bitki sağlığını korumak, bitki hastalık ve zararlıları ile erken uyarı tahmin vb</w:t>
      </w:r>
      <w:r w:rsidR="00891416">
        <w:rPr>
          <w:rFonts w:ascii="Arial" w:hAnsi="Arial" w:cs="Arial"/>
        </w:rPr>
        <w:t>.</w:t>
      </w:r>
      <w:r w:rsidRPr="007E4C42">
        <w:rPr>
          <w:rFonts w:ascii="Arial" w:hAnsi="Arial" w:cs="Arial"/>
        </w:rPr>
        <w:t xml:space="preserve"> yöntemlerle ve </w:t>
      </w:r>
      <w:proofErr w:type="gramStart"/>
      <w:r w:rsidRPr="007E4C42">
        <w:rPr>
          <w:rFonts w:ascii="Arial" w:hAnsi="Arial" w:cs="Arial"/>
        </w:rPr>
        <w:t>entegre</w:t>
      </w:r>
      <w:proofErr w:type="gramEnd"/>
      <w:r w:rsidRPr="007E4C42">
        <w:rPr>
          <w:rFonts w:ascii="Arial" w:hAnsi="Arial" w:cs="Arial"/>
        </w:rPr>
        <w:t>/ biyolojik mücadele gibi en az kimyasal kullanımını sağlayıcı modern metot ve usullerle mücadele etmek üzere bu işlerle ilgili gerekli eğitim</w:t>
      </w:r>
      <w:r w:rsidR="008758B9" w:rsidRPr="007E4C42">
        <w:rPr>
          <w:rFonts w:ascii="Arial" w:hAnsi="Arial" w:cs="Arial"/>
        </w:rPr>
        <w:t xml:space="preserve"> ve yayım</w:t>
      </w:r>
      <w:r w:rsidRPr="007E4C42">
        <w:rPr>
          <w:rFonts w:ascii="Arial" w:hAnsi="Arial" w:cs="Arial"/>
        </w:rPr>
        <w:t xml:space="preserve"> alty</w:t>
      </w:r>
      <w:r w:rsidR="008758B9" w:rsidRPr="007E4C42">
        <w:rPr>
          <w:rFonts w:ascii="Arial" w:hAnsi="Arial" w:cs="Arial"/>
        </w:rPr>
        <w:t>apı</w:t>
      </w:r>
      <w:r w:rsidR="007E4C42" w:rsidRPr="007E4C42">
        <w:rPr>
          <w:rFonts w:ascii="Arial" w:hAnsi="Arial" w:cs="Arial"/>
        </w:rPr>
        <w:t>sı</w:t>
      </w:r>
      <w:r w:rsidR="008758B9" w:rsidRPr="007E4C42">
        <w:rPr>
          <w:rFonts w:ascii="Arial" w:hAnsi="Arial" w:cs="Arial"/>
        </w:rPr>
        <w:t>nı</w:t>
      </w:r>
      <w:r w:rsidR="007E4C42" w:rsidRPr="007E4C42">
        <w:rPr>
          <w:rFonts w:ascii="Arial" w:hAnsi="Arial" w:cs="Arial"/>
        </w:rPr>
        <w:t>n</w:t>
      </w:r>
      <w:r w:rsidR="008758B9" w:rsidRPr="007E4C42">
        <w:rPr>
          <w:rFonts w:ascii="Arial" w:hAnsi="Arial" w:cs="Arial"/>
        </w:rPr>
        <w:t xml:space="preserve"> hazırlanmasını sağlamak.</w:t>
      </w:r>
    </w:p>
    <w:p w:rsidR="00001A33" w:rsidRPr="00983596" w:rsidRDefault="0014718C" w:rsidP="00E855A1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983596">
        <w:rPr>
          <w:rFonts w:ascii="Arial" w:hAnsi="Arial" w:cs="Arial"/>
        </w:rPr>
        <w:t xml:space="preserve"> </w:t>
      </w:r>
      <w:proofErr w:type="gramStart"/>
      <w:r w:rsidR="00001A33" w:rsidRPr="00983596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2C64A3" w:rsidRPr="007E4C42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C64A3" w:rsidRPr="006307B0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307B0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C64A3" w:rsidRPr="006307B0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307B0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C64A3" w:rsidRPr="006307B0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Görev ve sorumluluk alanındaki faaliyetlerin mevcut İç Kontrol Sisteminin </w:t>
      </w:r>
      <w:r w:rsidR="006F2BF4">
        <w:rPr>
          <w:rFonts w:ascii="Arial" w:hAnsi="Arial" w:cs="Arial"/>
          <w:spacing w:val="-13"/>
        </w:rPr>
        <w:t>ve Kalite Yönetim Sisteminin</w:t>
      </w:r>
      <w:r w:rsidR="006F2BF4" w:rsidRPr="007E4C42">
        <w:rPr>
          <w:rFonts w:ascii="Arial" w:hAnsi="Arial" w:cs="Arial"/>
        </w:rPr>
        <w:t xml:space="preserve"> </w:t>
      </w:r>
      <w:r w:rsidRPr="007E4C42">
        <w:rPr>
          <w:rFonts w:ascii="Arial" w:hAnsi="Arial" w:cs="Arial"/>
        </w:rPr>
        <w:t>tanım ve gereklerine uygun olarak yürütülmesini sağlamak.</w:t>
      </w:r>
    </w:p>
    <w:p w:rsidR="0014718C" w:rsidRDefault="002C64A3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14718C" w:rsidRPr="007E4C42" w:rsidRDefault="0014718C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2C64A3" w:rsidRPr="007E4C42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olarak yöneticisi tarafından verilen diğer görevleri yerine getirmek.</w:t>
      </w:r>
    </w:p>
    <w:p w:rsidR="00EC1659" w:rsidRDefault="00EC165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37080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lastRenderedPageBreak/>
        <w:t>EN YAKIN YÖNETİCİSİ:</w:t>
      </w:r>
    </w:p>
    <w:p w:rsidR="00C867EB" w:rsidRPr="007E4C42" w:rsidRDefault="0024229E" w:rsidP="007E4C4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Koordinasyon</w:t>
      </w:r>
      <w:r w:rsidR="00E84920">
        <w:rPr>
          <w:rFonts w:ascii="Arial" w:hAnsi="Arial" w:cs="Arial"/>
        </w:rPr>
        <w:t xml:space="preserve"> ve Tarımsal Veriler Şube Müdürü</w:t>
      </w:r>
      <w:r w:rsidR="00C867EB" w:rsidRPr="007E4C42">
        <w:rPr>
          <w:rFonts w:ascii="Arial" w:hAnsi="Arial" w:cs="Arial"/>
        </w:rPr>
        <w:t xml:space="preserve">                                  </w:t>
      </w:r>
    </w:p>
    <w:p w:rsidR="007A5E49" w:rsidRDefault="007A5E4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7A5E49" w:rsidRDefault="007A5E4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C71EB1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FD0A38" w:rsidRPr="007E4C42" w:rsidRDefault="00FD0A38" w:rsidP="007E4C42">
      <w:pPr>
        <w:spacing w:before="120" w:after="120"/>
        <w:jc w:val="both"/>
        <w:rPr>
          <w:rFonts w:ascii="Arial" w:hAnsi="Arial" w:cs="Arial"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 Sayılı Devlet Memurları Kanun’unda belirtilen genel niteliklere sahip olmak.</w:t>
      </w:r>
    </w:p>
    <w:p w:rsidR="00274164" w:rsidRDefault="00274164" w:rsidP="00274164">
      <w:pPr>
        <w:widowControl w:val="0"/>
        <w:numPr>
          <w:ilvl w:val="0"/>
          <w:numId w:val="6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C71EB1" w:rsidRPr="007E4C42" w:rsidRDefault="000A2D0A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:rsidR="007E4C42" w:rsidRPr="007E4C42" w:rsidRDefault="007E4C42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A76D70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Büro, köylerde kahveler ve açık hava ortamında çalışmak.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:rsidR="00DF1E48" w:rsidRPr="007E4C42" w:rsidRDefault="00DF1E48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Eğitim faaliyetlerinin yapıldığı yere göre toz, koku, sıcak, soğuk, alerji yapabilecek etmenlere maruz kalmak.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sectPr w:rsidR="00DF1E48" w:rsidRPr="007E4C42" w:rsidSect="00E83D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4FA" w:rsidRDefault="000D24FA" w:rsidP="006C7BAC">
      <w:r>
        <w:separator/>
      </w:r>
    </w:p>
  </w:endnote>
  <w:endnote w:type="continuationSeparator" w:id="0">
    <w:p w:rsidR="000D24FA" w:rsidRDefault="000D24F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837" w:rsidRDefault="00FF183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9524FC" w:rsidRPr="009524FC" w:rsidTr="00952720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9524FC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9524FC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9524FC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757AB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ED0C0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65345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7B4F5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7B4F53">
          <w:pPr>
            <w:rPr>
              <w:color w:val="808080"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 xml:space="preserve">Revizyon Tarihi: </w:t>
          </w:r>
          <w:r w:rsidR="00274164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7B4F53" w:rsidP="009524FC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9524FC" w:rsidRPr="009524FC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9524FC">
          <w:pPr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>Y</w:t>
          </w:r>
          <w:r w:rsidR="00757ABA">
            <w:rPr>
              <w:noProof/>
              <w:sz w:val="18"/>
              <w:szCs w:val="18"/>
            </w:rPr>
            <w:t>ürürlük Tarihi:2</w:t>
          </w:r>
          <w:r w:rsidR="007B4F53">
            <w:rPr>
              <w:noProof/>
              <w:sz w:val="18"/>
              <w:szCs w:val="18"/>
            </w:rPr>
            <w:t>6</w:t>
          </w:r>
          <w:r w:rsidRPr="009524FC">
            <w:rPr>
              <w:noProof/>
              <w:sz w:val="18"/>
              <w:szCs w:val="18"/>
            </w:rPr>
            <w:t>.02.2018</w:t>
          </w:r>
        </w:p>
      </w:tc>
    </w:tr>
    <w:tr w:rsidR="009524FC" w:rsidRPr="009524FC" w:rsidTr="00952720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9524FC" w:rsidRPr="009524FC" w:rsidTr="00952720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524FC" w:rsidRPr="009524FC" w:rsidRDefault="009524FC" w:rsidP="009524FC">
          <w:pPr>
            <w:rPr>
              <w:noProof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9524FC" w:rsidRPr="009524FC" w:rsidTr="009524FC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9524FC" w:rsidRPr="009524FC" w:rsidRDefault="009524FC" w:rsidP="009524FC">
          <w:pPr>
            <w:spacing w:before="120" w:after="120"/>
            <w:rPr>
              <w:noProof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24229E" w:rsidRDefault="0024229E" w:rsidP="009524FC">
    <w:pPr>
      <w:pStyle w:val="Altbilgi"/>
    </w:pPr>
  </w:p>
  <w:p w:rsidR="00FF1837" w:rsidRPr="009524FC" w:rsidRDefault="00FF1837" w:rsidP="009524FC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837" w:rsidRDefault="00FF18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4FA" w:rsidRDefault="000D24FA" w:rsidP="006C7BAC">
      <w:r>
        <w:separator/>
      </w:r>
    </w:p>
  </w:footnote>
  <w:footnote w:type="continuationSeparator" w:id="0">
    <w:p w:rsidR="000D24FA" w:rsidRDefault="000D24F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837" w:rsidRDefault="00FF183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559"/>
      <w:gridCol w:w="6662"/>
    </w:tblGrid>
    <w:tr w:rsidR="0024229E" w:rsidTr="00FD0A38">
      <w:trPr>
        <w:trHeight w:val="552"/>
      </w:trPr>
      <w:tc>
        <w:tcPr>
          <w:tcW w:w="1560" w:type="dxa"/>
          <w:vMerge w:val="restart"/>
          <w:vAlign w:val="center"/>
        </w:tcPr>
        <w:p w:rsidR="0024229E" w:rsidRPr="002D7E53" w:rsidRDefault="00D11867" w:rsidP="007C4DA8">
          <w:pPr>
            <w:pStyle w:val="stbilgi"/>
            <w:jc w:val="center"/>
            <w:rPr>
              <w:rStyle w:val="Vurgu"/>
            </w:rPr>
          </w:pPr>
          <w:r w:rsidRPr="0083435D">
            <w:rPr>
              <w:rStyle w:val="Vurgu"/>
              <w:noProof/>
            </w:rPr>
            <w:drawing>
              <wp:inline distT="0" distB="0" distL="0" distR="0">
                <wp:extent cx="819150" cy="952500"/>
                <wp:effectExtent l="0" t="0" r="0" b="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2"/>
          <w:vAlign w:val="center"/>
        </w:tcPr>
        <w:p w:rsidR="0024229E" w:rsidRDefault="00ED0C05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24229E">
            <w:rPr>
              <w:rFonts w:ascii="Arial" w:hAnsi="Arial" w:cs="Arial"/>
              <w:b/>
            </w:rPr>
            <w:t>İL GIDA TARIM VE HAYVANCILIK MÜDÜRLÜĞÜ</w:t>
          </w:r>
        </w:p>
        <w:p w:rsidR="0024229E" w:rsidRPr="007C4DA8" w:rsidRDefault="0024229E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24229E" w:rsidTr="00FD0A38">
      <w:trPr>
        <w:trHeight w:val="490"/>
      </w:trPr>
      <w:tc>
        <w:tcPr>
          <w:tcW w:w="1560" w:type="dxa"/>
          <w:vMerge/>
          <w:vAlign w:val="center"/>
        </w:tcPr>
        <w:p w:rsidR="0024229E" w:rsidRPr="007C4DA8" w:rsidRDefault="0024229E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24229E" w:rsidRPr="007C4DA8" w:rsidRDefault="0024229E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2" w:type="dxa"/>
          <w:vAlign w:val="center"/>
        </w:tcPr>
        <w:p w:rsidR="0024229E" w:rsidRPr="007C4DA8" w:rsidRDefault="00D11867" w:rsidP="00D11867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Eğitim, Yayım, Fuar, toplantı ve İdari İşler Görevlisi</w:t>
          </w:r>
        </w:p>
      </w:tc>
    </w:tr>
    <w:tr w:rsidR="0024229E" w:rsidTr="00FD0A38">
      <w:trPr>
        <w:trHeight w:val="481"/>
      </w:trPr>
      <w:tc>
        <w:tcPr>
          <w:tcW w:w="1560" w:type="dxa"/>
          <w:vMerge/>
          <w:vAlign w:val="center"/>
        </w:tcPr>
        <w:p w:rsidR="0024229E" w:rsidRPr="007C4DA8" w:rsidRDefault="0024229E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24229E" w:rsidRPr="007C4DA8" w:rsidRDefault="0024229E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2" w:type="dxa"/>
          <w:vAlign w:val="center"/>
        </w:tcPr>
        <w:p w:rsidR="0024229E" w:rsidRPr="00FD0A38" w:rsidRDefault="0024229E" w:rsidP="007E3A38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FD0A38">
            <w:rPr>
              <w:rFonts w:ascii="Arial" w:hAnsi="Arial" w:cs="Arial"/>
              <w:sz w:val="22"/>
              <w:szCs w:val="22"/>
            </w:rPr>
            <w:t>Koordinasyon</w:t>
          </w:r>
          <w:r w:rsidR="00E84920" w:rsidRPr="00FD0A38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  <w:r w:rsidRPr="00FD0A38">
            <w:rPr>
              <w:rFonts w:ascii="Arial" w:hAnsi="Arial" w:cs="Arial"/>
              <w:sz w:val="22"/>
              <w:szCs w:val="22"/>
            </w:rPr>
            <w:t xml:space="preserve">                                       </w:t>
          </w:r>
        </w:p>
      </w:tc>
    </w:tr>
  </w:tbl>
  <w:p w:rsidR="0024229E" w:rsidRPr="00F87841" w:rsidRDefault="0024229E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837" w:rsidRDefault="00FF18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8"/>
  </w:num>
  <w:num w:numId="5">
    <w:abstractNumId w:val="7"/>
  </w:num>
  <w:num w:numId="6">
    <w:abstractNumId w:val="0"/>
  </w:num>
  <w:num w:numId="7">
    <w:abstractNumId w:val="19"/>
  </w:num>
  <w:num w:numId="8">
    <w:abstractNumId w:val="9"/>
  </w:num>
  <w:num w:numId="9">
    <w:abstractNumId w:val="3"/>
  </w:num>
  <w:num w:numId="10">
    <w:abstractNumId w:val="15"/>
  </w:num>
  <w:num w:numId="11">
    <w:abstractNumId w:val="17"/>
  </w:num>
  <w:num w:numId="12">
    <w:abstractNumId w:val="10"/>
  </w:num>
  <w:num w:numId="13">
    <w:abstractNumId w:val="1"/>
  </w:num>
  <w:num w:numId="14">
    <w:abstractNumId w:val="11"/>
  </w:num>
  <w:num w:numId="15">
    <w:abstractNumId w:val="13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A33"/>
    <w:rsid w:val="00001C2C"/>
    <w:rsid w:val="00007C6B"/>
    <w:rsid w:val="00016EC9"/>
    <w:rsid w:val="0001705C"/>
    <w:rsid w:val="00046C2A"/>
    <w:rsid w:val="000529CD"/>
    <w:rsid w:val="00073040"/>
    <w:rsid w:val="000A2D0A"/>
    <w:rsid w:val="000B10E6"/>
    <w:rsid w:val="000C16BD"/>
    <w:rsid w:val="000C4061"/>
    <w:rsid w:val="000D24FA"/>
    <w:rsid w:val="000D3EB4"/>
    <w:rsid w:val="000E2DF0"/>
    <w:rsid w:val="00114138"/>
    <w:rsid w:val="00137AA9"/>
    <w:rsid w:val="00141053"/>
    <w:rsid w:val="0014718C"/>
    <w:rsid w:val="00157318"/>
    <w:rsid w:val="001747FB"/>
    <w:rsid w:val="0019468F"/>
    <w:rsid w:val="0019721F"/>
    <w:rsid w:val="001E6C9E"/>
    <w:rsid w:val="001E7AB0"/>
    <w:rsid w:val="00214EBB"/>
    <w:rsid w:val="00216209"/>
    <w:rsid w:val="00224333"/>
    <w:rsid w:val="002253D5"/>
    <w:rsid w:val="00234984"/>
    <w:rsid w:val="0024229E"/>
    <w:rsid w:val="002469F4"/>
    <w:rsid w:val="00255516"/>
    <w:rsid w:val="0026418B"/>
    <w:rsid w:val="00264F09"/>
    <w:rsid w:val="00274164"/>
    <w:rsid w:val="002800A4"/>
    <w:rsid w:val="002B0704"/>
    <w:rsid w:val="002B65F7"/>
    <w:rsid w:val="002C629D"/>
    <w:rsid w:val="002C64A3"/>
    <w:rsid w:val="002D7E53"/>
    <w:rsid w:val="002E05A8"/>
    <w:rsid w:val="002E523B"/>
    <w:rsid w:val="003168C4"/>
    <w:rsid w:val="00317B78"/>
    <w:rsid w:val="003334F5"/>
    <w:rsid w:val="00344C94"/>
    <w:rsid w:val="00354109"/>
    <w:rsid w:val="003700C3"/>
    <w:rsid w:val="00376449"/>
    <w:rsid w:val="003F40CA"/>
    <w:rsid w:val="0041572C"/>
    <w:rsid w:val="00421DCF"/>
    <w:rsid w:val="00433CA9"/>
    <w:rsid w:val="00441088"/>
    <w:rsid w:val="00445D01"/>
    <w:rsid w:val="00452EAB"/>
    <w:rsid w:val="004534D2"/>
    <w:rsid w:val="00463ADB"/>
    <w:rsid w:val="00472D10"/>
    <w:rsid w:val="0048563D"/>
    <w:rsid w:val="00492729"/>
    <w:rsid w:val="00492BCF"/>
    <w:rsid w:val="004C272B"/>
    <w:rsid w:val="004C4D00"/>
    <w:rsid w:val="004D0A5C"/>
    <w:rsid w:val="004E2BFD"/>
    <w:rsid w:val="004E7B27"/>
    <w:rsid w:val="004F7E1E"/>
    <w:rsid w:val="00507B9D"/>
    <w:rsid w:val="00520853"/>
    <w:rsid w:val="00523688"/>
    <w:rsid w:val="00540478"/>
    <w:rsid w:val="00550253"/>
    <w:rsid w:val="00557C00"/>
    <w:rsid w:val="005648DF"/>
    <w:rsid w:val="00582C80"/>
    <w:rsid w:val="005B16C6"/>
    <w:rsid w:val="005B280F"/>
    <w:rsid w:val="005B6AB2"/>
    <w:rsid w:val="005D23EC"/>
    <w:rsid w:val="005E17B7"/>
    <w:rsid w:val="005E65F1"/>
    <w:rsid w:val="005F0911"/>
    <w:rsid w:val="006041C3"/>
    <w:rsid w:val="00606D10"/>
    <w:rsid w:val="006307B0"/>
    <w:rsid w:val="006308C6"/>
    <w:rsid w:val="0065345C"/>
    <w:rsid w:val="00665E5B"/>
    <w:rsid w:val="0069076F"/>
    <w:rsid w:val="006960D3"/>
    <w:rsid w:val="006C7BAC"/>
    <w:rsid w:val="006F06D7"/>
    <w:rsid w:val="006F2BF4"/>
    <w:rsid w:val="00711F3F"/>
    <w:rsid w:val="00714259"/>
    <w:rsid w:val="007160B8"/>
    <w:rsid w:val="0071711C"/>
    <w:rsid w:val="00737FA3"/>
    <w:rsid w:val="007556B0"/>
    <w:rsid w:val="00757ABA"/>
    <w:rsid w:val="00765287"/>
    <w:rsid w:val="00773921"/>
    <w:rsid w:val="007830A2"/>
    <w:rsid w:val="007864E6"/>
    <w:rsid w:val="00794FFD"/>
    <w:rsid w:val="007973CD"/>
    <w:rsid w:val="007A426D"/>
    <w:rsid w:val="007A5E49"/>
    <w:rsid w:val="007B4F53"/>
    <w:rsid w:val="007C4DA8"/>
    <w:rsid w:val="007C6F55"/>
    <w:rsid w:val="007D0A9B"/>
    <w:rsid w:val="007E233B"/>
    <w:rsid w:val="007E3A38"/>
    <w:rsid w:val="007E4C42"/>
    <w:rsid w:val="007F0880"/>
    <w:rsid w:val="007F36B0"/>
    <w:rsid w:val="00802F76"/>
    <w:rsid w:val="00816536"/>
    <w:rsid w:val="0083435D"/>
    <w:rsid w:val="00837080"/>
    <w:rsid w:val="0083733E"/>
    <w:rsid w:val="00837577"/>
    <w:rsid w:val="00841782"/>
    <w:rsid w:val="00843C96"/>
    <w:rsid w:val="00843CE3"/>
    <w:rsid w:val="008465FB"/>
    <w:rsid w:val="008758B9"/>
    <w:rsid w:val="00881F79"/>
    <w:rsid w:val="00885327"/>
    <w:rsid w:val="00891416"/>
    <w:rsid w:val="008B2C71"/>
    <w:rsid w:val="008C0898"/>
    <w:rsid w:val="008F3EE4"/>
    <w:rsid w:val="00934B39"/>
    <w:rsid w:val="00935D51"/>
    <w:rsid w:val="00941BF9"/>
    <w:rsid w:val="009524FC"/>
    <w:rsid w:val="00952720"/>
    <w:rsid w:val="00957F32"/>
    <w:rsid w:val="00964A75"/>
    <w:rsid w:val="00974CE7"/>
    <w:rsid w:val="0098272F"/>
    <w:rsid w:val="00983596"/>
    <w:rsid w:val="00985F5C"/>
    <w:rsid w:val="009C6E03"/>
    <w:rsid w:val="009D52A2"/>
    <w:rsid w:val="009F61C0"/>
    <w:rsid w:val="00A272AA"/>
    <w:rsid w:val="00A30940"/>
    <w:rsid w:val="00A41568"/>
    <w:rsid w:val="00A4531C"/>
    <w:rsid w:val="00A5253B"/>
    <w:rsid w:val="00A5501E"/>
    <w:rsid w:val="00A63AC2"/>
    <w:rsid w:val="00A76D70"/>
    <w:rsid w:val="00A85130"/>
    <w:rsid w:val="00A93484"/>
    <w:rsid w:val="00AA43E8"/>
    <w:rsid w:val="00AA5ADC"/>
    <w:rsid w:val="00AE0B91"/>
    <w:rsid w:val="00AF5BD2"/>
    <w:rsid w:val="00B04F6E"/>
    <w:rsid w:val="00B060CB"/>
    <w:rsid w:val="00B538F1"/>
    <w:rsid w:val="00B60F76"/>
    <w:rsid w:val="00B62312"/>
    <w:rsid w:val="00B71E81"/>
    <w:rsid w:val="00B72366"/>
    <w:rsid w:val="00B81160"/>
    <w:rsid w:val="00BA3346"/>
    <w:rsid w:val="00BC78F7"/>
    <w:rsid w:val="00BD0945"/>
    <w:rsid w:val="00BE33BA"/>
    <w:rsid w:val="00BF7D4C"/>
    <w:rsid w:val="00C0147B"/>
    <w:rsid w:val="00C11479"/>
    <w:rsid w:val="00C26314"/>
    <w:rsid w:val="00C40F42"/>
    <w:rsid w:val="00C54267"/>
    <w:rsid w:val="00C57EAE"/>
    <w:rsid w:val="00C63FBC"/>
    <w:rsid w:val="00C71EB1"/>
    <w:rsid w:val="00C867EB"/>
    <w:rsid w:val="00CA2549"/>
    <w:rsid w:val="00CB498A"/>
    <w:rsid w:val="00CC03F5"/>
    <w:rsid w:val="00CE015E"/>
    <w:rsid w:val="00CE4D75"/>
    <w:rsid w:val="00CF0A0A"/>
    <w:rsid w:val="00CF227D"/>
    <w:rsid w:val="00D11867"/>
    <w:rsid w:val="00D221EF"/>
    <w:rsid w:val="00D24C07"/>
    <w:rsid w:val="00D36BFC"/>
    <w:rsid w:val="00D52ED0"/>
    <w:rsid w:val="00D538D4"/>
    <w:rsid w:val="00D6753C"/>
    <w:rsid w:val="00D735DE"/>
    <w:rsid w:val="00D73F52"/>
    <w:rsid w:val="00DA53C8"/>
    <w:rsid w:val="00DA7FB0"/>
    <w:rsid w:val="00DC7143"/>
    <w:rsid w:val="00DD1D90"/>
    <w:rsid w:val="00DD2A67"/>
    <w:rsid w:val="00DF1E48"/>
    <w:rsid w:val="00DF456A"/>
    <w:rsid w:val="00E07A8E"/>
    <w:rsid w:val="00E26EFD"/>
    <w:rsid w:val="00E56FF3"/>
    <w:rsid w:val="00E57F0D"/>
    <w:rsid w:val="00E60FF0"/>
    <w:rsid w:val="00E7198A"/>
    <w:rsid w:val="00E81A04"/>
    <w:rsid w:val="00E83DE0"/>
    <w:rsid w:val="00E84920"/>
    <w:rsid w:val="00E87AAB"/>
    <w:rsid w:val="00E936DF"/>
    <w:rsid w:val="00EB789B"/>
    <w:rsid w:val="00EC1659"/>
    <w:rsid w:val="00EC5565"/>
    <w:rsid w:val="00ED0C05"/>
    <w:rsid w:val="00EE7D98"/>
    <w:rsid w:val="00F029B4"/>
    <w:rsid w:val="00F02D91"/>
    <w:rsid w:val="00F050A1"/>
    <w:rsid w:val="00F231FE"/>
    <w:rsid w:val="00F3144B"/>
    <w:rsid w:val="00F33404"/>
    <w:rsid w:val="00F33CC9"/>
    <w:rsid w:val="00F61607"/>
    <w:rsid w:val="00F76436"/>
    <w:rsid w:val="00F87841"/>
    <w:rsid w:val="00F92F06"/>
    <w:rsid w:val="00F9368A"/>
    <w:rsid w:val="00FA55B0"/>
    <w:rsid w:val="00FD0A38"/>
    <w:rsid w:val="00FD4636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325DB1-6356-4120-94DD-66CB920F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styleId="Vurgu">
    <w:name w:val="Emphasis"/>
    <w:qFormat/>
    <w:rsid w:val="002D7E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2019-05-22T06:50:29+00:00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83154-5926-4C24-B160-44FA239B23FF}"/>
</file>

<file path=customXml/itemProps2.xml><?xml version="1.0" encoding="utf-8"?>
<ds:datastoreItem xmlns:ds="http://schemas.openxmlformats.org/officeDocument/2006/customXml" ds:itemID="{AD2C7E0B-C9EA-4964-9530-82B04081A9F3}"/>
</file>

<file path=customXml/itemProps3.xml><?xml version="1.0" encoding="utf-8"?>
<ds:datastoreItem xmlns:ds="http://schemas.openxmlformats.org/officeDocument/2006/customXml" ds:itemID="{AEC15BAB-5E22-46ED-BCB7-28B080F47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2011-10-07T07:48:00Z</cp:lastPrinted>
  <dcterms:created xsi:type="dcterms:W3CDTF">2018-04-06T12:43:00Z</dcterms:created>
  <dcterms:modified xsi:type="dcterms:W3CDTF">2018-05-14T12:16:00Z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