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52343B">
      <w:pPr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060FAD" w:rsidRPr="00060FAD" w:rsidRDefault="00F51A3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51A3D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060FAD">
        <w:rPr>
          <w:rFonts w:ascii="Arial" w:hAnsi="Arial" w:cs="Arial"/>
        </w:rPr>
        <w:t xml:space="preserve">İl </w:t>
      </w:r>
      <w:r w:rsidR="0041066D">
        <w:rPr>
          <w:rFonts w:ascii="Arial" w:hAnsi="Arial" w:cs="Arial"/>
        </w:rPr>
        <w:t xml:space="preserve">Gıda </w:t>
      </w:r>
      <w:r w:rsidR="00060FAD">
        <w:rPr>
          <w:rFonts w:ascii="Arial" w:hAnsi="Arial" w:cs="Arial"/>
        </w:rPr>
        <w:t>Tarım</w:t>
      </w:r>
      <w:r w:rsidR="0041066D">
        <w:rPr>
          <w:rFonts w:ascii="Arial" w:hAnsi="Arial" w:cs="Arial"/>
        </w:rPr>
        <w:t xml:space="preserve"> ve Hayvancılık</w:t>
      </w:r>
      <w:r w:rsidR="00060FAD">
        <w:rPr>
          <w:rFonts w:ascii="Arial" w:hAnsi="Arial" w:cs="Arial"/>
        </w:rPr>
        <w:t xml:space="preserve"> Müdürlüğü</w:t>
      </w:r>
      <w:r w:rsidR="00C71EB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3E523C" w:rsidRPr="003E523C">
        <w:rPr>
          <w:rFonts w:ascii="Arial" w:hAnsi="Arial" w:cs="Arial"/>
        </w:rPr>
        <w:t>6537 sayılı Kanunla değişik 5403 sayılı Kanun hükümlerince tarım arazilerinin devir</w:t>
      </w:r>
      <w:r w:rsidR="003E523C">
        <w:rPr>
          <w:rFonts w:ascii="Arial" w:hAnsi="Arial" w:cs="Arial"/>
        </w:rPr>
        <w:t xml:space="preserve">, hisseli satış, </w:t>
      </w:r>
      <w:proofErr w:type="spellStart"/>
      <w:r w:rsidR="003E523C">
        <w:rPr>
          <w:rFonts w:ascii="Arial" w:hAnsi="Arial" w:cs="Arial"/>
        </w:rPr>
        <w:t>tevhid</w:t>
      </w:r>
      <w:proofErr w:type="spellEnd"/>
      <w:r w:rsidR="003E523C">
        <w:rPr>
          <w:rFonts w:ascii="Arial" w:hAnsi="Arial" w:cs="Arial"/>
        </w:rPr>
        <w:t xml:space="preserve">, ifraz </w:t>
      </w:r>
      <w:r w:rsidR="003E523C" w:rsidRPr="003E523C">
        <w:rPr>
          <w:rFonts w:ascii="Arial" w:hAnsi="Arial" w:cs="Arial"/>
        </w:rPr>
        <w:t xml:space="preserve">ve vasıf değişikliği işlemleri ile ipotek, irtifak-intifa vb. </w:t>
      </w:r>
      <w:proofErr w:type="spellStart"/>
      <w:r w:rsidR="003E523C" w:rsidRPr="003E523C">
        <w:rPr>
          <w:rFonts w:ascii="Arial" w:hAnsi="Arial" w:cs="Arial"/>
        </w:rPr>
        <w:t>Işlemleri</w:t>
      </w:r>
      <w:proofErr w:type="spellEnd"/>
      <w:r w:rsidR="003E523C" w:rsidRPr="003E523C">
        <w:rPr>
          <w:rFonts w:ascii="Arial" w:hAnsi="Arial" w:cs="Arial"/>
        </w:rPr>
        <w:t xml:space="preserve"> yapmak</w:t>
      </w:r>
      <w:r w:rsidR="003E523C">
        <w:rPr>
          <w:rFonts w:ascii="Arial" w:hAnsi="Arial" w:cs="Arial"/>
        </w:rPr>
        <w:t>.</w:t>
      </w:r>
    </w:p>
    <w:p w:rsidR="00223E01" w:rsidRDefault="00223E01" w:rsidP="005D1C0C">
      <w:pPr>
        <w:tabs>
          <w:tab w:val="left" w:pos="426"/>
        </w:tabs>
        <w:spacing w:before="120" w:after="120"/>
        <w:ind w:right="-108" w:hanging="709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2B73B6" w:rsidP="005D1C0C">
      <w:pPr>
        <w:tabs>
          <w:tab w:val="left" w:pos="426"/>
        </w:tabs>
        <w:spacing w:before="120" w:after="120"/>
        <w:ind w:right="-108" w:hanging="709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</w:t>
      </w:r>
      <w:r w:rsidR="00C71EB1" w:rsidRPr="00060FAD">
        <w:rPr>
          <w:rFonts w:ascii="Arial" w:hAnsi="Arial" w:cs="Arial"/>
          <w:b/>
          <w:bCs/>
          <w:iCs/>
        </w:rPr>
        <w:t>GÖREV VE SORUMLULUKLARI:</w:t>
      </w:r>
    </w:p>
    <w:p w:rsidR="003E523C" w:rsidRPr="003E523C" w:rsidRDefault="003E523C" w:rsidP="005D1C0C">
      <w:pPr>
        <w:numPr>
          <w:ilvl w:val="0"/>
          <w:numId w:val="6"/>
        </w:numPr>
        <w:tabs>
          <w:tab w:val="clear" w:pos="720"/>
          <w:tab w:val="left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E523C">
        <w:rPr>
          <w:rFonts w:ascii="Arial" w:eastAsia="TimesNewRoman" w:hAnsi="Arial" w:cs="Arial"/>
        </w:rPr>
        <w:t xml:space="preserve">Tarım arazilerinde satış, hibe veya takas yolu ile devir işlemlerinin 5403 </w:t>
      </w:r>
      <w:proofErr w:type="gramStart"/>
      <w:r w:rsidRPr="003E523C">
        <w:rPr>
          <w:rFonts w:ascii="Arial" w:eastAsia="TimesNewRoman" w:hAnsi="Arial" w:cs="Arial"/>
        </w:rPr>
        <w:t xml:space="preserve">sayılı </w:t>
      </w:r>
      <w:r w:rsidR="005D1C0C">
        <w:rPr>
          <w:rFonts w:ascii="Arial" w:eastAsia="TimesNewRoman" w:hAnsi="Arial" w:cs="Arial"/>
        </w:rPr>
        <w:t xml:space="preserve">  </w:t>
      </w:r>
      <w:r w:rsidRPr="003E523C">
        <w:rPr>
          <w:rFonts w:ascii="Arial" w:eastAsia="TimesNewRoman" w:hAnsi="Arial" w:cs="Arial"/>
        </w:rPr>
        <w:t>Kanun</w:t>
      </w:r>
      <w:proofErr w:type="gramEnd"/>
      <w:r w:rsidRPr="003E523C">
        <w:rPr>
          <w:rFonts w:ascii="Arial" w:eastAsia="TimesNewRoman" w:hAnsi="Arial" w:cs="Arial"/>
        </w:rPr>
        <w:t xml:space="preserve"> hükümleri doğ</w:t>
      </w:r>
      <w:r w:rsidR="009A61F4">
        <w:rPr>
          <w:rFonts w:ascii="Arial" w:eastAsia="TimesNewRoman" w:hAnsi="Arial" w:cs="Arial"/>
        </w:rPr>
        <w:t>rultusunda yapılmasını sağlamak.</w:t>
      </w:r>
    </w:p>
    <w:p w:rsidR="003E523C" w:rsidRPr="003E523C" w:rsidRDefault="003E523C" w:rsidP="005D1C0C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15"/>
        <w:jc w:val="both"/>
        <w:rPr>
          <w:rFonts w:ascii="Arial" w:eastAsia="TimesNewRoman" w:hAnsi="Arial" w:cs="Arial"/>
        </w:rPr>
      </w:pPr>
      <w:r w:rsidRPr="003E523C">
        <w:rPr>
          <w:rFonts w:ascii="Arial" w:eastAsia="TimesNewRoman" w:hAnsi="Arial" w:cs="Arial"/>
        </w:rPr>
        <w:t xml:space="preserve">Tarım arazilerine ilişkin </w:t>
      </w:r>
      <w:proofErr w:type="spellStart"/>
      <w:r w:rsidRPr="003E523C">
        <w:rPr>
          <w:rFonts w:ascii="Arial" w:eastAsia="TimesNewRoman" w:hAnsi="Arial" w:cs="Arial"/>
        </w:rPr>
        <w:t>tevhid</w:t>
      </w:r>
      <w:proofErr w:type="spellEnd"/>
      <w:r w:rsidRPr="003E523C">
        <w:rPr>
          <w:rFonts w:ascii="Arial" w:eastAsia="TimesNewRoman" w:hAnsi="Arial" w:cs="Arial"/>
        </w:rPr>
        <w:t>, ifraz ve vasıf değişikliğ</w:t>
      </w:r>
      <w:r w:rsidR="009A61F4">
        <w:rPr>
          <w:rFonts w:ascii="Arial" w:eastAsia="TimesNewRoman" w:hAnsi="Arial" w:cs="Arial"/>
        </w:rPr>
        <w:t>i gibi talepleri değerlendirmek.</w:t>
      </w:r>
    </w:p>
    <w:p w:rsidR="003E523C" w:rsidRPr="003E523C" w:rsidRDefault="005D1C0C" w:rsidP="005D1C0C">
      <w:pPr>
        <w:numPr>
          <w:ilvl w:val="0"/>
          <w:numId w:val="6"/>
        </w:numPr>
        <w:tabs>
          <w:tab w:val="clear" w:pos="720"/>
          <w:tab w:val="left" w:pos="284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</w:t>
      </w:r>
      <w:r w:rsidR="003E523C" w:rsidRPr="003E523C">
        <w:rPr>
          <w:rFonts w:ascii="Arial" w:eastAsia="TimesNewRoman" w:hAnsi="Arial" w:cs="Arial"/>
        </w:rPr>
        <w:t>Yeter gelirli arazi büyüklüklerini hesaplamak, sürdürülebilir işletme ölçeğini belirleyerek arazi</w:t>
      </w:r>
      <w:r w:rsidR="009A61F4">
        <w:rPr>
          <w:rFonts w:ascii="Arial" w:eastAsia="TimesNewRoman" w:hAnsi="Arial" w:cs="Arial"/>
        </w:rPr>
        <w:t xml:space="preserve"> edindirme işlemlerini yürütmek.</w:t>
      </w:r>
    </w:p>
    <w:p w:rsidR="003E523C" w:rsidRPr="003E523C" w:rsidRDefault="003E523C" w:rsidP="005D1C0C">
      <w:pPr>
        <w:numPr>
          <w:ilvl w:val="0"/>
          <w:numId w:val="6"/>
        </w:numPr>
        <w:tabs>
          <w:tab w:val="left" w:pos="426"/>
        </w:tabs>
        <w:spacing w:before="120" w:after="120"/>
        <w:ind w:right="-108" w:hanging="709"/>
        <w:jc w:val="both"/>
        <w:rPr>
          <w:rFonts w:ascii="Arial" w:eastAsia="TimesNewRoman" w:hAnsi="Arial" w:cs="Arial"/>
        </w:rPr>
      </w:pPr>
      <w:r w:rsidRPr="003E523C">
        <w:rPr>
          <w:rFonts w:ascii="Arial" w:eastAsia="TimesNewRoman" w:hAnsi="Arial" w:cs="Arial"/>
        </w:rPr>
        <w:t>Konu ile ilgili paydaşları belirleyerek koordine ve işbirliği sağlamak.</w:t>
      </w:r>
    </w:p>
    <w:p w:rsidR="003E523C" w:rsidRPr="003E523C" w:rsidRDefault="003E523C" w:rsidP="005D1C0C">
      <w:pPr>
        <w:numPr>
          <w:ilvl w:val="0"/>
          <w:numId w:val="6"/>
        </w:numPr>
        <w:tabs>
          <w:tab w:val="left" w:pos="426"/>
        </w:tabs>
        <w:spacing w:before="120" w:after="120"/>
        <w:ind w:right="-108" w:hanging="709"/>
        <w:jc w:val="both"/>
        <w:rPr>
          <w:rFonts w:ascii="Arial" w:eastAsia="TimesNewRoman" w:hAnsi="Arial" w:cs="Arial"/>
        </w:rPr>
      </w:pPr>
      <w:r w:rsidRPr="003E523C">
        <w:rPr>
          <w:rFonts w:ascii="Arial" w:eastAsia="TimesNewRoman" w:hAnsi="Arial" w:cs="Arial"/>
        </w:rPr>
        <w:t>Gelen taleplerle</w:t>
      </w:r>
      <w:r w:rsidR="005D1C0C">
        <w:rPr>
          <w:rFonts w:ascii="Arial" w:eastAsia="TimesNewRoman" w:hAnsi="Arial" w:cs="Arial"/>
        </w:rPr>
        <w:t xml:space="preserve"> ilgili tapu kaydı, kroki vs. do</w:t>
      </w:r>
      <w:r w:rsidRPr="003E523C">
        <w:rPr>
          <w:rFonts w:ascii="Arial" w:eastAsia="TimesNewRoman" w:hAnsi="Arial" w:cs="Arial"/>
        </w:rPr>
        <w:t>kümanları temin etmek ettirmek.</w:t>
      </w:r>
    </w:p>
    <w:p w:rsidR="00223E01" w:rsidRPr="00223E01" w:rsidRDefault="003E523C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E523C">
        <w:rPr>
          <w:rFonts w:ascii="Arial" w:eastAsia="TimesNewRoman" w:hAnsi="Arial" w:cs="Arial"/>
        </w:rPr>
        <w:t>Konusu ile ilgili evrak ve belgeleri incelemek.</w:t>
      </w:r>
      <w:r w:rsidR="003D29E9" w:rsidRPr="003D29E9">
        <w:t xml:space="preserve"> 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D29E9">
        <w:rPr>
          <w:rFonts w:ascii="Arial" w:eastAsia="TimesNewRoman" w:hAnsi="Arial" w:cs="Arial"/>
        </w:rPr>
        <w:t>Görev alanı ile ilgili bilgileri çiftçilere ulaştırmak, bilgilendirmek, eğitim programları ve projeleri uygulamak.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D29E9">
        <w:rPr>
          <w:rFonts w:ascii="Arial" w:eastAsia="TimesNewRoman" w:hAnsi="Arial" w:cs="Arial"/>
        </w:rPr>
        <w:t>Diğer mevzuat ve İl Müdürü tarafından verilecek benzeri görevleri yapmak.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proofErr w:type="gramStart"/>
      <w:r w:rsidRPr="003D29E9">
        <w:rPr>
          <w:rFonts w:ascii="Arial" w:eastAsia="TimesNewRoman" w:hAnsi="Arial" w:cs="Arial"/>
        </w:rPr>
        <w:t>Mesleğine ilişkin yayınları sürekli izlemek, gelişmeleri takip etmek ve bilgilerini güncellemek.</w:t>
      </w:r>
      <w:proofErr w:type="gramEnd"/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proofErr w:type="gramStart"/>
      <w:r w:rsidRPr="003D29E9">
        <w:rPr>
          <w:rFonts w:ascii="Arial" w:eastAsia="TimesNewRoman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D29E9">
        <w:rPr>
          <w:rFonts w:ascii="Arial" w:eastAsia="TimesNewRoman" w:hAnsi="Arial" w:cs="Arial"/>
        </w:rPr>
        <w:t>Görev alanı ile ilgili tüm kayıt, evrak ve değerlerin korunmasından sorumlu olmak, arşiv oluşturmak ve düzenini sağlamak, veri tabanı oluşturmak.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D29E9">
        <w:rPr>
          <w:rFonts w:ascii="Arial" w:eastAsia="TimesNewRoman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proofErr w:type="gramStart"/>
      <w:r w:rsidRPr="003D29E9">
        <w:rPr>
          <w:rFonts w:ascii="Arial" w:eastAsia="TimesNewRoman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r w:rsidRPr="003D29E9">
        <w:rPr>
          <w:rFonts w:ascii="Arial" w:eastAsia="TimesNewRoman" w:hAnsi="Arial" w:cs="Arial"/>
        </w:rPr>
        <w:lastRenderedPageBreak/>
        <w:t>Görev ve sorumluluk alanındaki faaliyetlerin mevcut İç Kontrol Sisteminin</w:t>
      </w:r>
      <w:r w:rsidR="003E1BBC">
        <w:rPr>
          <w:rFonts w:ascii="Arial" w:eastAsia="TimesNewRoman" w:hAnsi="Arial" w:cs="Arial"/>
        </w:rPr>
        <w:t xml:space="preserve"> </w:t>
      </w:r>
      <w:r w:rsidR="00A25C67">
        <w:rPr>
          <w:rFonts w:ascii="Arial" w:eastAsia="TimesNewRoman" w:hAnsi="Arial" w:cs="Arial"/>
        </w:rPr>
        <w:t xml:space="preserve"> ve Kalite Yönetim Sisteminin</w:t>
      </w:r>
      <w:r w:rsidRPr="003D29E9">
        <w:rPr>
          <w:rFonts w:ascii="Arial" w:eastAsia="TimesNewRoman" w:hAnsi="Arial" w:cs="Arial"/>
        </w:rPr>
        <w:t xml:space="preserve"> tanım ve gereklerine uygun olarak yürütülmesini sağlamak.</w:t>
      </w:r>
    </w:p>
    <w:p w:rsidR="003D29E9" w:rsidRPr="003D29E9" w:rsidRDefault="003D29E9" w:rsidP="003D29E9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  <w:proofErr w:type="gramStart"/>
      <w:r w:rsidRPr="003D29E9">
        <w:rPr>
          <w:rFonts w:ascii="Arial" w:eastAsia="TimesNewRoman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3E523C" w:rsidRPr="003E523C" w:rsidRDefault="003E523C" w:rsidP="003D29E9">
      <w:pPr>
        <w:tabs>
          <w:tab w:val="num" w:pos="426"/>
        </w:tabs>
        <w:spacing w:before="120" w:after="120"/>
        <w:ind w:left="426" w:right="-108" w:hanging="426"/>
        <w:jc w:val="both"/>
        <w:rPr>
          <w:rFonts w:ascii="Arial" w:eastAsia="TimesNewRoman" w:hAnsi="Arial" w:cs="Arial"/>
        </w:rPr>
      </w:pPr>
    </w:p>
    <w:p w:rsidR="00C71EB1" w:rsidRPr="00060FAD" w:rsidRDefault="00C71EB1" w:rsidP="003D29E9">
      <w:pPr>
        <w:tabs>
          <w:tab w:val="num" w:pos="426"/>
        </w:tabs>
        <w:spacing w:before="120" w:after="120"/>
        <w:ind w:left="426" w:right="-108" w:hanging="426"/>
        <w:jc w:val="both"/>
        <w:rPr>
          <w:rFonts w:ascii="Arial" w:hAnsi="Arial" w:cs="Arial"/>
        </w:rPr>
      </w:pPr>
    </w:p>
    <w:p w:rsidR="00837080" w:rsidRPr="00060FAD" w:rsidRDefault="00837080" w:rsidP="005338EB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837080" w:rsidRPr="00060FAD" w:rsidRDefault="00FF404F" w:rsidP="005338EB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Arazi Toplulaştırma ve Tarımsal Altyapı </w:t>
      </w:r>
      <w:r w:rsidR="00E339CC">
        <w:rPr>
          <w:rFonts w:ascii="Arial" w:hAnsi="Arial" w:cs="Arial"/>
          <w:bCs/>
          <w:iCs/>
        </w:rPr>
        <w:t>Şube Müdürü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41066D" w:rsidRPr="000445DE" w:rsidRDefault="0041066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992F1E" w:rsidRPr="00992F1E" w:rsidRDefault="00992F1E" w:rsidP="00992F1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92F1E">
        <w:rPr>
          <w:rFonts w:ascii="Arial" w:hAnsi="Arial" w:cs="Arial"/>
        </w:rPr>
        <w:t xml:space="preserve">657 </w:t>
      </w:r>
      <w:r w:rsidR="00AA055A">
        <w:rPr>
          <w:rFonts w:ascii="Arial" w:hAnsi="Arial" w:cs="Arial"/>
        </w:rPr>
        <w:t xml:space="preserve">Sayılı Devlet Memurları Kanunun </w:t>
      </w:r>
      <w:r w:rsidR="00AA055A" w:rsidRPr="00992F1E">
        <w:rPr>
          <w:rFonts w:ascii="Arial" w:hAnsi="Arial" w:cs="Arial"/>
        </w:rPr>
        <w:t>’da</w:t>
      </w:r>
      <w:r w:rsidRPr="00992F1E">
        <w:rPr>
          <w:rFonts w:ascii="Arial" w:hAnsi="Arial" w:cs="Arial"/>
        </w:rPr>
        <w:t xml:space="preserve"> belirtilen genel niteliklere sahip olmak.</w:t>
      </w:r>
    </w:p>
    <w:p w:rsidR="00992F1E" w:rsidRDefault="00992F1E" w:rsidP="00992F1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992F1E">
        <w:rPr>
          <w:rFonts w:ascii="Arial" w:hAnsi="Arial" w:cs="Arial"/>
        </w:rPr>
        <w:t>Faaliyetlerin gerektirdiği analitik düşünme yeteneğine sahip olmak.</w:t>
      </w:r>
    </w:p>
    <w:p w:rsidR="000445DE" w:rsidRPr="000445DE" w:rsidRDefault="000445DE" w:rsidP="000445DE">
      <w:pPr>
        <w:numPr>
          <w:ilvl w:val="0"/>
          <w:numId w:val="6"/>
        </w:numPr>
        <w:tabs>
          <w:tab w:val="clear" w:pos="720"/>
          <w:tab w:val="num" w:pos="360"/>
          <w:tab w:val="num" w:pos="12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445DE">
        <w:rPr>
          <w:rFonts w:ascii="Arial" w:hAnsi="Arial" w:cs="Arial"/>
        </w:rPr>
        <w:t>Yüksek öğrenim</w:t>
      </w:r>
      <w:proofErr w:type="gramEnd"/>
      <w:r w:rsidRPr="000445DE">
        <w:rPr>
          <w:rFonts w:ascii="Arial" w:hAnsi="Arial" w:cs="Arial"/>
        </w:rPr>
        <w:t xml:space="preserve"> kurumlarının dört/beş yıllık ilgili bir bölümünden mezun olmak.</w:t>
      </w:r>
    </w:p>
    <w:p w:rsidR="00992F1E" w:rsidRDefault="00992F1E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color w:val="000000"/>
        </w:rPr>
      </w:pPr>
    </w:p>
    <w:p w:rsidR="00C71EB1" w:rsidRPr="00060FAD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Görev </w:t>
      </w:r>
      <w:r w:rsidR="0041066D">
        <w:rPr>
          <w:rFonts w:ascii="Arial" w:hAnsi="Arial" w:cs="Arial"/>
        </w:rPr>
        <w:t>yapılan yerler</w:t>
      </w:r>
      <w:r w:rsidR="00A906EC" w:rsidRPr="00060FAD">
        <w:rPr>
          <w:rFonts w:ascii="Arial" w:hAnsi="Arial" w:cs="Arial"/>
        </w:rPr>
        <w:t>de iş kazası</w:t>
      </w:r>
      <w:r w:rsidR="00281133" w:rsidRPr="00060FAD">
        <w:rPr>
          <w:rFonts w:ascii="Arial" w:hAnsi="Arial" w:cs="Arial"/>
        </w:rPr>
        <w:t>, sıcak, soğuk, koku ve toz faktörüne maruz kalmak.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906EC" w:rsidRPr="00060FAD" w:rsidSect="009F43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701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B7" w:rsidRDefault="00CF76B7" w:rsidP="006C7BAC">
      <w:r>
        <w:separator/>
      </w:r>
    </w:p>
  </w:endnote>
  <w:endnote w:type="continuationSeparator" w:id="0">
    <w:p w:rsidR="00CF76B7" w:rsidRDefault="00CF76B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30B" w:rsidRDefault="009F430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029D3" w:rsidRPr="00795F5A" w:rsidTr="00D319C8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B029D3" w:rsidP="00A25C6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bookmarkStart w:id="0" w:name="_GoBack"/>
          <w:bookmarkEnd w:id="0"/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A25C6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51A3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5B5CB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5B5CB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B029D3" w:rsidP="002C26F7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0445DE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2C26F7" w:rsidP="00D319C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B029D3" w:rsidP="00D319C8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Yürürlük</w:t>
          </w:r>
          <w:r w:rsidR="002C26F7">
            <w:rPr>
              <w:noProof/>
              <w:sz w:val="18"/>
              <w:szCs w:val="18"/>
            </w:rPr>
            <w:t xml:space="preserve"> Tarihi:</w:t>
          </w:r>
          <w:r w:rsidR="00A25C67">
            <w:rPr>
              <w:noProof/>
              <w:sz w:val="18"/>
              <w:szCs w:val="18"/>
            </w:rPr>
            <w:t>2</w:t>
          </w:r>
          <w:r w:rsidR="002C26F7">
            <w:rPr>
              <w:noProof/>
              <w:sz w:val="18"/>
              <w:szCs w:val="18"/>
            </w:rPr>
            <w:t>6</w:t>
          </w:r>
          <w:r w:rsidRPr="00795F5A">
            <w:rPr>
              <w:noProof/>
              <w:sz w:val="18"/>
              <w:szCs w:val="18"/>
            </w:rPr>
            <w:t>.02.2018</w:t>
          </w:r>
        </w:p>
      </w:tc>
    </w:tr>
    <w:tr w:rsidR="00B029D3" w:rsidRPr="00795F5A" w:rsidTr="00D319C8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029D3" w:rsidRPr="00795F5A" w:rsidTr="00D319C8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29D3" w:rsidRPr="00795F5A" w:rsidRDefault="00B029D3" w:rsidP="00D319C8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029D3" w:rsidRPr="00795F5A" w:rsidTr="00D319C8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029D3" w:rsidRPr="00795F5A" w:rsidRDefault="00B029D3" w:rsidP="00D319C8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029D3" w:rsidRPr="00795F5A" w:rsidRDefault="00B029D3" w:rsidP="00D319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338EB" w:rsidRDefault="005338EB" w:rsidP="00461460">
    <w:pPr>
      <w:pStyle w:val="Altbilgi"/>
      <w:rPr>
        <w:rFonts w:ascii="Arial" w:hAnsi="Arial" w:cs="Arial"/>
        <w:sz w:val="16"/>
        <w:szCs w:val="16"/>
      </w:rPr>
    </w:pPr>
  </w:p>
  <w:p w:rsidR="009F430B" w:rsidRPr="00461460" w:rsidRDefault="009F430B" w:rsidP="00461460">
    <w:pPr>
      <w:pStyle w:val="Altbilgi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30B" w:rsidRDefault="009F430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B7" w:rsidRDefault="00CF76B7" w:rsidP="006C7BAC">
      <w:r>
        <w:separator/>
      </w:r>
    </w:p>
  </w:footnote>
  <w:footnote w:type="continuationSeparator" w:id="0">
    <w:p w:rsidR="00CF76B7" w:rsidRDefault="00CF76B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30B" w:rsidRDefault="009F430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94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5338EB" w:rsidTr="00223E01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A25C67" w:rsidP="00A25C67">
          <w:pPr>
            <w:pStyle w:val="stbilgi"/>
            <w:rPr>
              <w:rFonts w:ascii="Arial" w:hAnsi="Arial" w:cs="Arial"/>
            </w:rPr>
          </w:pPr>
          <w:r w:rsidRPr="00A25C67">
            <w:rPr>
              <w:rFonts w:ascii="Arial" w:hAnsi="Arial" w:cs="Arial"/>
              <w:noProof/>
            </w:rPr>
            <w:drawing>
              <wp:inline distT="0" distB="0" distL="0" distR="0">
                <wp:extent cx="934720" cy="969010"/>
                <wp:effectExtent l="0" t="0" r="0" b="254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7796" w:type="dxa"/>
          <w:gridSpan w:val="2"/>
          <w:vAlign w:val="center"/>
        </w:tcPr>
        <w:p w:rsidR="005338EB" w:rsidRDefault="00F51A3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5338EB">
            <w:rPr>
              <w:rFonts w:ascii="Arial" w:hAnsi="Arial" w:cs="Arial"/>
              <w:b/>
            </w:rPr>
            <w:t>İL GIDA TARIM VE HAYVANCILIK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223E01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5338EB" w:rsidRPr="0051765B" w:rsidRDefault="00992F1E" w:rsidP="00E42A7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Satış Yoluyla Arazi</w:t>
          </w:r>
          <w:r w:rsidR="00A25C67">
            <w:rPr>
              <w:rFonts w:ascii="Arial" w:hAnsi="Arial" w:cs="Arial"/>
            </w:rPr>
            <w:t xml:space="preserve"> Devir İşlemleri</w:t>
          </w:r>
          <w:r w:rsidR="006740E3">
            <w:rPr>
              <w:rFonts w:ascii="Arial" w:hAnsi="Arial" w:cs="Arial"/>
            </w:rPr>
            <w:t xml:space="preserve"> </w:t>
          </w:r>
          <w:r w:rsidR="00CB5D43" w:rsidRPr="00CB5D43">
            <w:rPr>
              <w:rFonts w:ascii="Arial" w:hAnsi="Arial" w:cs="Arial"/>
            </w:rPr>
            <w:t>Görevlisi</w:t>
          </w:r>
        </w:p>
      </w:tc>
    </w:tr>
    <w:tr w:rsidR="005338EB" w:rsidTr="00223E01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5338EB" w:rsidRPr="00514CF7" w:rsidRDefault="0065127A" w:rsidP="005D1C0C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ve Tarımsal </w:t>
          </w:r>
          <w:r w:rsidR="00FF404F">
            <w:rPr>
              <w:rFonts w:ascii="Arial" w:hAnsi="Arial" w:cs="Arial"/>
              <w:sz w:val="22"/>
              <w:szCs w:val="22"/>
            </w:rPr>
            <w:t>Alty</w:t>
          </w:r>
          <w:r w:rsidR="006C5B82">
            <w:rPr>
              <w:rFonts w:ascii="Arial" w:hAnsi="Arial" w:cs="Arial"/>
              <w:sz w:val="22"/>
              <w:szCs w:val="22"/>
            </w:rPr>
            <w:t xml:space="preserve">apı </w:t>
          </w:r>
          <w:r w:rsidR="002C26F7">
            <w:rPr>
              <w:rFonts w:ascii="Arial" w:hAnsi="Arial" w:cs="Arial"/>
              <w:sz w:val="22"/>
              <w:szCs w:val="22"/>
            </w:rPr>
            <w:t>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30B" w:rsidRDefault="009F430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5B1EF862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4"/>
  </w:num>
  <w:num w:numId="10">
    <w:abstractNumId w:val="12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445DE"/>
    <w:rsid w:val="00056213"/>
    <w:rsid w:val="00060FAD"/>
    <w:rsid w:val="00096F6B"/>
    <w:rsid w:val="000A0D18"/>
    <w:rsid w:val="000A17E6"/>
    <w:rsid w:val="000B125B"/>
    <w:rsid w:val="000C5B1F"/>
    <w:rsid w:val="000D2C29"/>
    <w:rsid w:val="000E2DF0"/>
    <w:rsid w:val="00113683"/>
    <w:rsid w:val="00126901"/>
    <w:rsid w:val="00137AA9"/>
    <w:rsid w:val="00141053"/>
    <w:rsid w:val="00165824"/>
    <w:rsid w:val="001747FB"/>
    <w:rsid w:val="001E445D"/>
    <w:rsid w:val="001E6C9E"/>
    <w:rsid w:val="001F719D"/>
    <w:rsid w:val="002057EC"/>
    <w:rsid w:val="00206491"/>
    <w:rsid w:val="00223E01"/>
    <w:rsid w:val="00224333"/>
    <w:rsid w:val="002363B1"/>
    <w:rsid w:val="002469F4"/>
    <w:rsid w:val="00251225"/>
    <w:rsid w:val="00260B2A"/>
    <w:rsid w:val="00264F09"/>
    <w:rsid w:val="00276D58"/>
    <w:rsid w:val="00281133"/>
    <w:rsid w:val="0028249E"/>
    <w:rsid w:val="002A3DAB"/>
    <w:rsid w:val="002B0704"/>
    <w:rsid w:val="002B73B6"/>
    <w:rsid w:val="002C26F7"/>
    <w:rsid w:val="002C4FCF"/>
    <w:rsid w:val="002E05A8"/>
    <w:rsid w:val="002F2814"/>
    <w:rsid w:val="002F30FA"/>
    <w:rsid w:val="002F32AD"/>
    <w:rsid w:val="00312EE1"/>
    <w:rsid w:val="00320923"/>
    <w:rsid w:val="0033238C"/>
    <w:rsid w:val="00332D07"/>
    <w:rsid w:val="00335732"/>
    <w:rsid w:val="00341D21"/>
    <w:rsid w:val="0034229A"/>
    <w:rsid w:val="00354109"/>
    <w:rsid w:val="00365B48"/>
    <w:rsid w:val="003700C3"/>
    <w:rsid w:val="00381432"/>
    <w:rsid w:val="003A4879"/>
    <w:rsid w:val="003C355C"/>
    <w:rsid w:val="003D29E9"/>
    <w:rsid w:val="003E1BBC"/>
    <w:rsid w:val="003E523C"/>
    <w:rsid w:val="003F40CA"/>
    <w:rsid w:val="0041066D"/>
    <w:rsid w:val="00436742"/>
    <w:rsid w:val="00444F8A"/>
    <w:rsid w:val="004534D2"/>
    <w:rsid w:val="00461460"/>
    <w:rsid w:val="00464BF1"/>
    <w:rsid w:val="004722F5"/>
    <w:rsid w:val="00487B54"/>
    <w:rsid w:val="004C272B"/>
    <w:rsid w:val="004D0A5C"/>
    <w:rsid w:val="004F5498"/>
    <w:rsid w:val="005043F6"/>
    <w:rsid w:val="005074E5"/>
    <w:rsid w:val="00514807"/>
    <w:rsid w:val="00514CF7"/>
    <w:rsid w:val="0051765B"/>
    <w:rsid w:val="0052343B"/>
    <w:rsid w:val="005338EB"/>
    <w:rsid w:val="00562DD5"/>
    <w:rsid w:val="00570B24"/>
    <w:rsid w:val="005850AF"/>
    <w:rsid w:val="0059060F"/>
    <w:rsid w:val="005913F2"/>
    <w:rsid w:val="005B3CE3"/>
    <w:rsid w:val="005B40FF"/>
    <w:rsid w:val="005B5CBC"/>
    <w:rsid w:val="005B6AB2"/>
    <w:rsid w:val="005D1C0C"/>
    <w:rsid w:val="005E17B7"/>
    <w:rsid w:val="005E3550"/>
    <w:rsid w:val="005E65F1"/>
    <w:rsid w:val="006041C3"/>
    <w:rsid w:val="00617C38"/>
    <w:rsid w:val="0065127A"/>
    <w:rsid w:val="00667926"/>
    <w:rsid w:val="00670F73"/>
    <w:rsid w:val="006740E3"/>
    <w:rsid w:val="0069076F"/>
    <w:rsid w:val="00697BC3"/>
    <w:rsid w:val="006A629D"/>
    <w:rsid w:val="006B50D7"/>
    <w:rsid w:val="006B5B6A"/>
    <w:rsid w:val="006C5B82"/>
    <w:rsid w:val="006C7BAC"/>
    <w:rsid w:val="006F5942"/>
    <w:rsid w:val="00711F3F"/>
    <w:rsid w:val="007139A5"/>
    <w:rsid w:val="007160B8"/>
    <w:rsid w:val="0073319E"/>
    <w:rsid w:val="00750DCA"/>
    <w:rsid w:val="007573F8"/>
    <w:rsid w:val="00773921"/>
    <w:rsid w:val="007830A2"/>
    <w:rsid w:val="0078754A"/>
    <w:rsid w:val="00796B85"/>
    <w:rsid w:val="00796BC9"/>
    <w:rsid w:val="007C2C09"/>
    <w:rsid w:val="007C4DA8"/>
    <w:rsid w:val="007D0A9B"/>
    <w:rsid w:val="007E3FC6"/>
    <w:rsid w:val="007F0880"/>
    <w:rsid w:val="00803FA7"/>
    <w:rsid w:val="008157D3"/>
    <w:rsid w:val="00816536"/>
    <w:rsid w:val="00837080"/>
    <w:rsid w:val="00841782"/>
    <w:rsid w:val="00843CE3"/>
    <w:rsid w:val="008B2C71"/>
    <w:rsid w:val="008B6EA3"/>
    <w:rsid w:val="008C0898"/>
    <w:rsid w:val="008D451F"/>
    <w:rsid w:val="008D7EB8"/>
    <w:rsid w:val="008E17BB"/>
    <w:rsid w:val="0090068B"/>
    <w:rsid w:val="0092350F"/>
    <w:rsid w:val="00924F9A"/>
    <w:rsid w:val="00935D51"/>
    <w:rsid w:val="00941BF9"/>
    <w:rsid w:val="00950BBD"/>
    <w:rsid w:val="00975F0C"/>
    <w:rsid w:val="009901AB"/>
    <w:rsid w:val="00992F1E"/>
    <w:rsid w:val="009A61F4"/>
    <w:rsid w:val="009B6491"/>
    <w:rsid w:val="009C6E03"/>
    <w:rsid w:val="009D6650"/>
    <w:rsid w:val="009E2C6F"/>
    <w:rsid w:val="009F430B"/>
    <w:rsid w:val="00A07F83"/>
    <w:rsid w:val="00A25C67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055A"/>
    <w:rsid w:val="00AA5ADC"/>
    <w:rsid w:val="00AB47E0"/>
    <w:rsid w:val="00AB7662"/>
    <w:rsid w:val="00AC1338"/>
    <w:rsid w:val="00AE0B91"/>
    <w:rsid w:val="00AF1BEF"/>
    <w:rsid w:val="00AF5BD2"/>
    <w:rsid w:val="00B029D3"/>
    <w:rsid w:val="00B21B61"/>
    <w:rsid w:val="00B24678"/>
    <w:rsid w:val="00B34E80"/>
    <w:rsid w:val="00B443FD"/>
    <w:rsid w:val="00B62312"/>
    <w:rsid w:val="00B86DD6"/>
    <w:rsid w:val="00BB119D"/>
    <w:rsid w:val="00BB564D"/>
    <w:rsid w:val="00BC79C5"/>
    <w:rsid w:val="00BD1C4B"/>
    <w:rsid w:val="00BD391A"/>
    <w:rsid w:val="00BE33BA"/>
    <w:rsid w:val="00BE713F"/>
    <w:rsid w:val="00BF462D"/>
    <w:rsid w:val="00BF7D4C"/>
    <w:rsid w:val="00C0147B"/>
    <w:rsid w:val="00C11479"/>
    <w:rsid w:val="00C16D3E"/>
    <w:rsid w:val="00C26314"/>
    <w:rsid w:val="00C40F42"/>
    <w:rsid w:val="00C47376"/>
    <w:rsid w:val="00C71EB1"/>
    <w:rsid w:val="00C74237"/>
    <w:rsid w:val="00CA3A46"/>
    <w:rsid w:val="00CB4DCC"/>
    <w:rsid w:val="00CB5D43"/>
    <w:rsid w:val="00CE015E"/>
    <w:rsid w:val="00CF76B7"/>
    <w:rsid w:val="00D21AFF"/>
    <w:rsid w:val="00D319C8"/>
    <w:rsid w:val="00D34792"/>
    <w:rsid w:val="00D71874"/>
    <w:rsid w:val="00DA1763"/>
    <w:rsid w:val="00DD4DB0"/>
    <w:rsid w:val="00DE2E09"/>
    <w:rsid w:val="00DF456A"/>
    <w:rsid w:val="00E07A8E"/>
    <w:rsid w:val="00E1331D"/>
    <w:rsid w:val="00E26EFD"/>
    <w:rsid w:val="00E339CC"/>
    <w:rsid w:val="00E36591"/>
    <w:rsid w:val="00E42A73"/>
    <w:rsid w:val="00E60FF0"/>
    <w:rsid w:val="00E72A25"/>
    <w:rsid w:val="00E73AB8"/>
    <w:rsid w:val="00E75C83"/>
    <w:rsid w:val="00E8623D"/>
    <w:rsid w:val="00E936DF"/>
    <w:rsid w:val="00EB789B"/>
    <w:rsid w:val="00EC5565"/>
    <w:rsid w:val="00F029B4"/>
    <w:rsid w:val="00F0722D"/>
    <w:rsid w:val="00F1165E"/>
    <w:rsid w:val="00F1217B"/>
    <w:rsid w:val="00F14BB3"/>
    <w:rsid w:val="00F2703B"/>
    <w:rsid w:val="00F33404"/>
    <w:rsid w:val="00F423D0"/>
    <w:rsid w:val="00F46656"/>
    <w:rsid w:val="00F51A3D"/>
    <w:rsid w:val="00F61607"/>
    <w:rsid w:val="00F71034"/>
    <w:rsid w:val="00F85026"/>
    <w:rsid w:val="00F8620D"/>
    <w:rsid w:val="00F87841"/>
    <w:rsid w:val="00F9368A"/>
    <w:rsid w:val="00F95E92"/>
    <w:rsid w:val="00FA33B2"/>
    <w:rsid w:val="00FA438F"/>
    <w:rsid w:val="00FA79FC"/>
    <w:rsid w:val="00FB4538"/>
    <w:rsid w:val="00FF404F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0B8742-E67B-48B7-98E1-8AE3F3E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246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992F1E"/>
    <w:rPr>
      <w:rFonts w:ascii="Times New Roman" w:eastAsia="Times New Roman" w:hAnsi="Times New Roman"/>
      <w:sz w:val="24"/>
      <w:szCs w:val="24"/>
    </w:rPr>
  </w:style>
  <w:style w:type="character" w:customStyle="1" w:styleId="Balk1Char">
    <w:name w:val="Başlık 1 Char"/>
    <w:link w:val="Balk1"/>
    <w:uiPriority w:val="9"/>
    <w:rsid w:val="00B2467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2019-05-22T06:50:39+00:00</YayinBitisTarihi>
  </documentManagement>
</p:properties>
</file>

<file path=customXml/itemProps1.xml><?xml version="1.0" encoding="utf-8"?>
<ds:datastoreItem xmlns:ds="http://schemas.openxmlformats.org/officeDocument/2006/customXml" ds:itemID="{46FFFDD1-730D-44D7-9B96-78DD30E4C25B}"/>
</file>

<file path=customXml/itemProps2.xml><?xml version="1.0" encoding="utf-8"?>
<ds:datastoreItem xmlns:ds="http://schemas.openxmlformats.org/officeDocument/2006/customXml" ds:itemID="{3B50C73E-AA25-4418-B8A9-C4AC6FAC82D8}"/>
</file>

<file path=customXml/itemProps3.xml><?xml version="1.0" encoding="utf-8"?>
<ds:datastoreItem xmlns:ds="http://schemas.openxmlformats.org/officeDocument/2006/customXml" ds:itemID="{02D1CD8A-FC20-481B-BC24-343CC459F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2015-08-13T07:34:00Z</cp:lastPrinted>
  <dcterms:created xsi:type="dcterms:W3CDTF">2018-04-06T12:49:00Z</dcterms:created>
  <dcterms:modified xsi:type="dcterms:W3CDTF">2018-05-14T12:19:00Z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